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66" w:rsidRPr="00C16466" w:rsidRDefault="00C16466" w:rsidP="00C16466">
      <w:pPr>
        <w:autoSpaceDE w:val="0"/>
        <w:adjustRightInd w:val="0"/>
        <w:spacing w:before="100"/>
        <w:jc w:val="center"/>
        <w:rPr>
          <w:sz w:val="28"/>
          <w:szCs w:val="28"/>
        </w:rPr>
      </w:pPr>
      <w:r w:rsidRPr="00C16466">
        <w:rPr>
          <w:b/>
          <w:bCs/>
          <w:sz w:val="28"/>
          <w:szCs w:val="28"/>
        </w:rPr>
        <w:t xml:space="preserve">ЗАКЛЮЧЕНИЕ </w:t>
      </w:r>
    </w:p>
    <w:p w:rsidR="00C16466" w:rsidRPr="00C16466" w:rsidRDefault="00C16466" w:rsidP="00C16466">
      <w:pPr>
        <w:autoSpaceDE w:val="0"/>
        <w:adjustRightInd w:val="0"/>
        <w:spacing w:before="100"/>
        <w:jc w:val="center"/>
        <w:rPr>
          <w:sz w:val="28"/>
          <w:szCs w:val="28"/>
        </w:rPr>
      </w:pPr>
      <w:r w:rsidRPr="00C16466">
        <w:rPr>
          <w:b/>
          <w:bCs/>
          <w:sz w:val="28"/>
          <w:szCs w:val="28"/>
        </w:rPr>
        <w:t>о результатах публичных слушаний</w:t>
      </w:r>
    </w:p>
    <w:p w:rsidR="00C16466" w:rsidRPr="00C16466" w:rsidRDefault="00C16466" w:rsidP="00C16466">
      <w:pPr>
        <w:autoSpaceDE w:val="0"/>
        <w:adjustRightInd w:val="0"/>
        <w:spacing w:before="100"/>
        <w:jc w:val="center"/>
        <w:rPr>
          <w:b/>
          <w:bCs/>
          <w:sz w:val="28"/>
          <w:szCs w:val="28"/>
        </w:rPr>
      </w:pPr>
      <w:r w:rsidRPr="00C16466">
        <w:rPr>
          <w:b/>
          <w:bCs/>
          <w:sz w:val="28"/>
          <w:szCs w:val="28"/>
        </w:rPr>
        <w:t>по проекту генерального плана Пихтовского сельсовета</w:t>
      </w:r>
    </w:p>
    <w:p w:rsidR="00C16466" w:rsidRPr="00C16466" w:rsidRDefault="00C16466" w:rsidP="00C16466">
      <w:pPr>
        <w:autoSpaceDE w:val="0"/>
        <w:adjustRightInd w:val="0"/>
        <w:spacing w:before="100"/>
        <w:rPr>
          <w:rFonts w:eastAsia="A"/>
          <w:bCs/>
          <w:sz w:val="28"/>
          <w:szCs w:val="28"/>
        </w:rPr>
      </w:pPr>
      <w:r w:rsidRPr="00C16466">
        <w:rPr>
          <w:rFonts w:eastAsia="A"/>
          <w:bCs/>
          <w:sz w:val="28"/>
          <w:szCs w:val="28"/>
        </w:rPr>
        <w:t>16.12.2012 г.</w:t>
      </w:r>
    </w:p>
    <w:p w:rsidR="00C16466" w:rsidRPr="00C16466" w:rsidRDefault="00C16466" w:rsidP="00C16466">
      <w:pPr>
        <w:autoSpaceDE w:val="0"/>
        <w:adjustRightInd w:val="0"/>
        <w:spacing w:before="100"/>
        <w:rPr>
          <w:rFonts w:eastAsia="A"/>
          <w:bCs/>
          <w:sz w:val="28"/>
          <w:szCs w:val="28"/>
        </w:rPr>
      </w:pPr>
    </w:p>
    <w:p w:rsidR="00C16466" w:rsidRPr="00C16466" w:rsidRDefault="00C16466" w:rsidP="00C16466">
      <w:pPr>
        <w:jc w:val="both"/>
        <w:rPr>
          <w:rFonts w:eastAsia="Lucida Sans Unicode"/>
          <w:sz w:val="28"/>
          <w:szCs w:val="28"/>
        </w:rPr>
      </w:pPr>
      <w:r w:rsidRPr="00C16466">
        <w:rPr>
          <w:rFonts w:eastAsia="A"/>
          <w:sz w:val="28"/>
          <w:szCs w:val="28"/>
        </w:rPr>
        <w:tab/>
      </w:r>
      <w:proofErr w:type="gramStart"/>
      <w:r w:rsidRPr="00C16466">
        <w:rPr>
          <w:sz w:val="28"/>
          <w:szCs w:val="28"/>
        </w:rPr>
        <w:t xml:space="preserve">В соответствии с Градостроительным кодексом Российской Федерации, Законом Российской Федерации «Об общих принципах организации </w:t>
      </w:r>
      <w:bookmarkStart w:id="0" w:name="_GoBack"/>
      <w:r w:rsidRPr="00C16466">
        <w:rPr>
          <w:sz w:val="28"/>
          <w:szCs w:val="28"/>
        </w:rPr>
        <w:t xml:space="preserve">местного самоуправления в Российской Федерации» от 06.10.2003 года № </w:t>
      </w:r>
      <w:bookmarkEnd w:id="0"/>
      <w:r w:rsidRPr="00C16466">
        <w:rPr>
          <w:sz w:val="28"/>
          <w:szCs w:val="28"/>
        </w:rPr>
        <w:t>131-ФЗ, Уставом Пихтовского сельсовета, решением Пихтовского сельского Совета  депутатов от 31.10.2006 г. «О публичных слушаниях», постановлением главы  Пихтовского сельсовета от 12.11.2012 года № 116 «О назначении публичных слушаний по проекту Генерального плана поселения» проведены публичные слушания по проекту генерального</w:t>
      </w:r>
      <w:proofErr w:type="gramEnd"/>
      <w:r w:rsidRPr="00C16466">
        <w:rPr>
          <w:sz w:val="28"/>
          <w:szCs w:val="28"/>
        </w:rPr>
        <w:t xml:space="preserve"> плана сельского поселения – Пихтовского  сельсовета. </w:t>
      </w:r>
    </w:p>
    <w:p w:rsidR="00C16466" w:rsidRPr="00C16466" w:rsidRDefault="00C16466" w:rsidP="00C16466">
      <w:pPr>
        <w:jc w:val="both"/>
        <w:rPr>
          <w:sz w:val="28"/>
          <w:szCs w:val="28"/>
        </w:rPr>
      </w:pPr>
      <w:r w:rsidRPr="00C16466">
        <w:rPr>
          <w:sz w:val="28"/>
          <w:szCs w:val="28"/>
        </w:rPr>
        <w:tab/>
        <w:t>Информация о месте и времени проведения публичных слушаний опубликована в газете «Бюллетень Пихтовского сельсовета» № 14 от 12.11.2012 года.</w:t>
      </w:r>
    </w:p>
    <w:p w:rsidR="00C16466" w:rsidRPr="00C16466" w:rsidRDefault="00C16466" w:rsidP="00C16466">
      <w:pPr>
        <w:jc w:val="both"/>
        <w:rPr>
          <w:sz w:val="28"/>
          <w:szCs w:val="28"/>
        </w:rPr>
      </w:pPr>
      <w:r w:rsidRPr="00C16466">
        <w:rPr>
          <w:sz w:val="28"/>
          <w:szCs w:val="28"/>
        </w:rPr>
        <w:tab/>
      </w:r>
    </w:p>
    <w:p w:rsidR="00C16466" w:rsidRPr="00C16466" w:rsidRDefault="00C16466" w:rsidP="00C16466">
      <w:pPr>
        <w:autoSpaceDE w:val="0"/>
        <w:adjustRightInd w:val="0"/>
        <w:spacing w:before="119" w:after="119"/>
        <w:jc w:val="both"/>
        <w:rPr>
          <w:sz w:val="28"/>
          <w:szCs w:val="28"/>
        </w:rPr>
      </w:pPr>
      <w:r w:rsidRPr="00C16466">
        <w:rPr>
          <w:b/>
          <w:bCs/>
          <w:sz w:val="28"/>
          <w:szCs w:val="28"/>
        </w:rPr>
        <w:t>Наименование муниципального образования:</w:t>
      </w:r>
      <w:r w:rsidRPr="00C16466">
        <w:rPr>
          <w:sz w:val="28"/>
          <w:szCs w:val="28"/>
        </w:rPr>
        <w:t xml:space="preserve">  Пихтовский  сельсовет Колыванского района Новосибирской  области</w:t>
      </w:r>
    </w:p>
    <w:p w:rsidR="00C16466" w:rsidRPr="00C16466" w:rsidRDefault="00C16466" w:rsidP="00C16466">
      <w:pPr>
        <w:autoSpaceDE w:val="0"/>
        <w:adjustRightInd w:val="0"/>
        <w:spacing w:before="119" w:after="119"/>
        <w:jc w:val="both"/>
        <w:rPr>
          <w:sz w:val="28"/>
          <w:szCs w:val="28"/>
        </w:rPr>
      </w:pPr>
      <w:r w:rsidRPr="00C16466">
        <w:rPr>
          <w:b/>
          <w:bCs/>
          <w:sz w:val="28"/>
          <w:szCs w:val="28"/>
        </w:rPr>
        <w:t xml:space="preserve">Краткое описание проекта генерального плана: 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Проект генерального плана подготовлен  ООО «</w:t>
      </w:r>
      <w:proofErr w:type="spellStart"/>
      <w:r w:rsidRPr="00C16466">
        <w:rPr>
          <w:sz w:val="28"/>
          <w:szCs w:val="28"/>
        </w:rPr>
        <w:t>ЗапСибНИПИАгроПром</w:t>
      </w:r>
      <w:proofErr w:type="spellEnd"/>
      <w:r w:rsidRPr="00C16466">
        <w:rPr>
          <w:sz w:val="28"/>
          <w:szCs w:val="28"/>
        </w:rPr>
        <w:t xml:space="preserve">», заказчик: администрация Колыванского района Новосибирской области. 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 xml:space="preserve">Проект генерального плана представлен в составе: 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 xml:space="preserve"> Положение о территориальном планировании;</w:t>
      </w:r>
    </w:p>
    <w:p w:rsidR="00C16466" w:rsidRPr="00C16466" w:rsidRDefault="00C16466" w:rsidP="00C16466">
      <w:pPr>
        <w:autoSpaceDE w:val="0"/>
        <w:adjustRightInd w:val="0"/>
        <w:spacing w:before="100"/>
        <w:ind w:left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 xml:space="preserve"> Материалы обоснования проекта генерального плана;                            </w:t>
      </w:r>
    </w:p>
    <w:p w:rsidR="00C16466" w:rsidRPr="00C16466" w:rsidRDefault="00C16466" w:rsidP="00C16466">
      <w:pPr>
        <w:autoSpaceDE w:val="0"/>
        <w:adjustRightInd w:val="0"/>
        <w:spacing w:before="100"/>
        <w:ind w:left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 xml:space="preserve"> Карты муниципального образования «Пихтовский  сельсовет»; </w:t>
      </w:r>
    </w:p>
    <w:p w:rsidR="00C16466" w:rsidRPr="00C16466" w:rsidRDefault="00C16466" w:rsidP="00C16466">
      <w:pPr>
        <w:autoSpaceDE w:val="0"/>
        <w:adjustRightInd w:val="0"/>
        <w:spacing w:before="100"/>
        <w:ind w:left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 xml:space="preserve">На утверждение выносятся: 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 xml:space="preserve">1) Положение о территориальном планировании; 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2) Карта планируемого размещения объектов местного значения поселения;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3) Карта границ населенных пунктов, входящих в состав поселения;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bCs/>
          <w:sz w:val="28"/>
          <w:szCs w:val="28"/>
        </w:rPr>
        <w:t>В период публичных слушаний по вопросу проекта генерального плана</w:t>
      </w:r>
      <w:r w:rsidRPr="00C16466">
        <w:rPr>
          <w:sz w:val="28"/>
          <w:szCs w:val="28"/>
        </w:rPr>
        <w:t xml:space="preserve"> Пихтовского  сельсовета  проведено: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1.Информирование заинтересованных лиц о проекте изменений генерального плана осуществлялось путем  размещения проекта генерального плана на информационном стенде администрации сельсовета.</w:t>
      </w:r>
      <w:r w:rsidRPr="00C16466">
        <w:rPr>
          <w:i/>
          <w:iCs/>
          <w:sz w:val="28"/>
          <w:szCs w:val="28"/>
          <w:u w:val="single"/>
        </w:rPr>
        <w:t xml:space="preserve"> 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lastRenderedPageBreak/>
        <w:t xml:space="preserve">2. Обсуждение проекта генерального плана </w:t>
      </w:r>
      <w:r w:rsidRPr="00C16466">
        <w:rPr>
          <w:iCs/>
          <w:sz w:val="28"/>
          <w:szCs w:val="28"/>
        </w:rPr>
        <w:t xml:space="preserve">на </w:t>
      </w:r>
      <w:proofErr w:type="gramStart"/>
      <w:r w:rsidRPr="00C16466">
        <w:rPr>
          <w:iCs/>
          <w:sz w:val="28"/>
          <w:szCs w:val="28"/>
        </w:rPr>
        <w:t>собраниях</w:t>
      </w:r>
      <w:proofErr w:type="gramEnd"/>
      <w:r w:rsidRPr="00C16466">
        <w:rPr>
          <w:iCs/>
          <w:sz w:val="28"/>
          <w:szCs w:val="28"/>
        </w:rPr>
        <w:t xml:space="preserve"> граждан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bCs/>
          <w:sz w:val="28"/>
          <w:szCs w:val="28"/>
        </w:rPr>
        <w:t>Публичные слушания состоялись: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bCs/>
          <w:sz w:val="28"/>
          <w:szCs w:val="28"/>
        </w:rPr>
        <w:t>16.12.2012. в здании администрации Пихтовского сельсовета</w:t>
      </w:r>
      <w:r w:rsidRPr="00C16466">
        <w:rPr>
          <w:sz w:val="28"/>
          <w:szCs w:val="28"/>
        </w:rPr>
        <w:t>,  присутствовали 24 человека.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bCs/>
          <w:sz w:val="28"/>
          <w:szCs w:val="28"/>
        </w:rPr>
        <w:t>В ходе публичных слушаний замечаний и предложений от жителей сельсовета, касающихся непосредственно изменений проекта генерального плана поселения,</w:t>
      </w:r>
      <w:r w:rsidRPr="00C16466">
        <w:rPr>
          <w:sz w:val="28"/>
          <w:szCs w:val="28"/>
        </w:rPr>
        <w:t xml:space="preserve"> не поступало.  </w:t>
      </w:r>
      <w:r w:rsidRPr="00C16466">
        <w:rPr>
          <w:bCs/>
          <w:sz w:val="28"/>
          <w:szCs w:val="28"/>
        </w:rPr>
        <w:t xml:space="preserve"> </w:t>
      </w:r>
    </w:p>
    <w:p w:rsidR="00C16466" w:rsidRPr="00C16466" w:rsidRDefault="00C16466" w:rsidP="00C16466">
      <w:pPr>
        <w:autoSpaceDE w:val="0"/>
        <w:adjustRightInd w:val="0"/>
        <w:spacing w:before="119" w:after="119"/>
        <w:ind w:firstLine="709"/>
        <w:jc w:val="both"/>
        <w:rPr>
          <w:sz w:val="28"/>
          <w:szCs w:val="28"/>
        </w:rPr>
      </w:pPr>
      <w:r w:rsidRPr="00C16466">
        <w:rPr>
          <w:b/>
          <w:bCs/>
          <w:sz w:val="28"/>
          <w:szCs w:val="28"/>
        </w:rPr>
        <w:t>Выводы по результатам публичных слушаний: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В период работы  и в ходе публичных слушаний  16.12.2012 все заинтересованные лица имели возможность высказать свои замечания и предложения по проекту генерального плана  Пихтовского сельсовета.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Считать публичные слушания состоявшимися.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r w:rsidRPr="00C16466">
        <w:rPr>
          <w:sz w:val="28"/>
          <w:szCs w:val="28"/>
        </w:rPr>
        <w:t>Одобрить проект генерального плана Пихтовского сельсовета и направить в  Совет  депутатов для утверждения.</w:t>
      </w:r>
    </w:p>
    <w:p w:rsidR="00C16466" w:rsidRPr="00C16466" w:rsidRDefault="00C16466" w:rsidP="00C16466">
      <w:pPr>
        <w:autoSpaceDE w:val="0"/>
        <w:adjustRightInd w:val="0"/>
        <w:spacing w:before="100"/>
        <w:ind w:firstLine="709"/>
        <w:jc w:val="both"/>
        <w:rPr>
          <w:sz w:val="28"/>
          <w:szCs w:val="28"/>
        </w:rPr>
      </w:pPr>
      <w:proofErr w:type="gramStart"/>
      <w:r w:rsidRPr="00C16466">
        <w:rPr>
          <w:sz w:val="28"/>
          <w:szCs w:val="28"/>
        </w:rPr>
        <w:t>Разместить заключение</w:t>
      </w:r>
      <w:proofErr w:type="gramEnd"/>
      <w:r w:rsidRPr="00C16466">
        <w:rPr>
          <w:sz w:val="28"/>
          <w:szCs w:val="28"/>
        </w:rPr>
        <w:t xml:space="preserve"> о результатах публичных слушаний по проекту генерального плана поселения – Пихтовского  сельсовета на информационном стенде и на  официальном сайте администрации  Пихтовского сельсовета.</w:t>
      </w:r>
    </w:p>
    <w:p w:rsidR="00C16466" w:rsidRPr="00C16466" w:rsidRDefault="00C16466" w:rsidP="00C16466">
      <w:pPr>
        <w:autoSpaceDE w:val="0"/>
        <w:adjustRightInd w:val="0"/>
        <w:spacing w:before="119" w:after="119"/>
        <w:jc w:val="both"/>
        <w:rPr>
          <w:sz w:val="28"/>
          <w:szCs w:val="28"/>
        </w:rPr>
      </w:pPr>
    </w:p>
    <w:p w:rsidR="00C16466" w:rsidRPr="00C16466" w:rsidRDefault="00C16466" w:rsidP="00C16466">
      <w:pPr>
        <w:autoSpaceDE w:val="0"/>
        <w:adjustRightInd w:val="0"/>
        <w:spacing w:before="119" w:after="119"/>
        <w:rPr>
          <w:sz w:val="28"/>
          <w:szCs w:val="28"/>
        </w:rPr>
      </w:pPr>
      <w:r w:rsidRPr="00C16466">
        <w:rPr>
          <w:sz w:val="28"/>
          <w:szCs w:val="28"/>
        </w:rPr>
        <w:t xml:space="preserve">           </w:t>
      </w:r>
    </w:p>
    <w:p w:rsidR="00C16466" w:rsidRPr="00C16466" w:rsidRDefault="00C16466" w:rsidP="00C16466">
      <w:pPr>
        <w:autoSpaceDE w:val="0"/>
        <w:adjustRightInd w:val="0"/>
        <w:spacing w:before="119" w:after="119"/>
        <w:rPr>
          <w:sz w:val="28"/>
          <w:szCs w:val="28"/>
        </w:rPr>
      </w:pPr>
      <w:r w:rsidRPr="00C16466">
        <w:rPr>
          <w:sz w:val="28"/>
          <w:szCs w:val="28"/>
        </w:rPr>
        <w:t xml:space="preserve"> Глава Пихтовского сельсовета                                О.И.Варлыгина                </w:t>
      </w:r>
    </w:p>
    <w:sectPr w:rsidR="00C16466" w:rsidRPr="00C16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A7"/>
    <w:rsid w:val="009F5147"/>
    <w:rsid w:val="00A216A7"/>
    <w:rsid w:val="00C16466"/>
    <w:rsid w:val="00CA26B5"/>
    <w:rsid w:val="00E7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1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suppressAutoHyphens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suppressAutoHyphens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2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2016-09-19T10:56:00Z</dcterms:created>
  <dcterms:modified xsi:type="dcterms:W3CDTF">2016-09-20T04:17:00Z</dcterms:modified>
</cp:coreProperties>
</file>