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01" w:rsidRDefault="00636201" w:rsidP="00636201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СОВЕТ ДЕПУТАТОВ</w:t>
      </w:r>
    </w:p>
    <w:p w:rsidR="00636201" w:rsidRDefault="00636201" w:rsidP="00636201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ПИХТОВСКОГО СЕЛЬСОВЕТА</w:t>
      </w:r>
    </w:p>
    <w:p w:rsidR="00636201" w:rsidRDefault="00636201" w:rsidP="00636201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КОЛЫВАНСКОГО РАЙОНА,</w:t>
      </w:r>
    </w:p>
    <w:p w:rsidR="00636201" w:rsidRDefault="00636201" w:rsidP="00636201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НОВОСИБИРСКОЙ ОБЛАСТИ</w:t>
      </w:r>
    </w:p>
    <w:p w:rsidR="00636201" w:rsidRDefault="00636201" w:rsidP="00636201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( шестого созыва)</w:t>
      </w:r>
    </w:p>
    <w:p w:rsidR="00636201" w:rsidRDefault="00636201" w:rsidP="00636201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</w:p>
    <w:p w:rsidR="00636201" w:rsidRDefault="00636201" w:rsidP="00636201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РЕШЕНИЕ</w:t>
      </w:r>
    </w:p>
    <w:p w:rsidR="00636201" w:rsidRDefault="00636201" w:rsidP="00636201">
      <w:pPr>
        <w:pStyle w:val="a6"/>
        <w:spacing w:line="24" w:lineRule="atLeast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(двадцать </w:t>
      </w:r>
      <w:r w:rsidR="0073793F">
        <w:rPr>
          <w:sz w:val="24"/>
          <w:szCs w:val="24"/>
          <w:lang w:eastAsia="ru-RU"/>
        </w:rPr>
        <w:t>шестой</w:t>
      </w:r>
      <w:r>
        <w:rPr>
          <w:sz w:val="24"/>
          <w:szCs w:val="24"/>
          <w:lang w:eastAsia="ru-RU"/>
        </w:rPr>
        <w:t xml:space="preserve"> сессии)</w:t>
      </w:r>
    </w:p>
    <w:p w:rsidR="00636201" w:rsidRDefault="00636201" w:rsidP="00636201">
      <w:pPr>
        <w:pStyle w:val="a6"/>
        <w:spacing w:line="24" w:lineRule="atLeast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от 26.12.2022.                                                                                                       № 112</w:t>
      </w:r>
    </w:p>
    <w:p w:rsidR="00636201" w:rsidRDefault="00636201" w:rsidP="00636201">
      <w:pPr>
        <w:tabs>
          <w:tab w:val="left" w:pos="7620"/>
        </w:tabs>
        <w:jc w:val="center"/>
      </w:pPr>
    </w:p>
    <w:p w:rsidR="00636201" w:rsidRDefault="00636201" w:rsidP="00636201">
      <w:pPr>
        <w:shd w:val="clear" w:color="auto" w:fill="FFFFFF"/>
        <w:jc w:val="both"/>
        <w:rPr>
          <w:color w:val="000000"/>
        </w:rPr>
      </w:pPr>
    </w:p>
    <w:p w:rsidR="00636201" w:rsidRPr="00636201" w:rsidRDefault="00636201" w:rsidP="00636201">
      <w:pPr>
        <w:spacing w:line="24" w:lineRule="atLeast"/>
        <w:jc w:val="center"/>
        <w:rPr>
          <w:b/>
        </w:rPr>
      </w:pPr>
      <w:r>
        <w:rPr>
          <w:b/>
          <w:bCs/>
        </w:rPr>
        <w:t>О п</w:t>
      </w:r>
      <w:r w:rsidR="00DB6FB9">
        <w:rPr>
          <w:b/>
          <w:bCs/>
        </w:rPr>
        <w:t>ризнании утратившим силу Решение 43</w:t>
      </w:r>
      <w:bookmarkStart w:id="0" w:name="_GoBack"/>
      <w:bookmarkEnd w:id="0"/>
      <w:r w:rsidR="00DB6FB9">
        <w:rPr>
          <w:b/>
          <w:bCs/>
        </w:rPr>
        <w:t xml:space="preserve"> сессии </w:t>
      </w:r>
      <w:r>
        <w:rPr>
          <w:b/>
          <w:bCs/>
        </w:rPr>
        <w:t xml:space="preserve"> Совета депутатов Пихтовского сельсовета Колыванского района Новосибирской области от 28.02.2019г. №3  « </w:t>
      </w:r>
      <w:r>
        <w:rPr>
          <w:b/>
        </w:rPr>
        <w:t xml:space="preserve">Об утверждении </w:t>
      </w:r>
      <w:r>
        <w:rPr>
          <w:b/>
          <w:bCs/>
        </w:rPr>
        <w:t xml:space="preserve">Положения об оплате труда выборных должностных лиц местного самоуправления Пихтовского сельсовета Колыванского района Новосибирской области, осуществляющих свои полномочия на постоянной основе, муниципальных служащих администрации Пихтовского сельсовета Колыванского района Новосибирской области» </w:t>
      </w:r>
    </w:p>
    <w:p w:rsidR="00636201" w:rsidRDefault="00636201" w:rsidP="00636201">
      <w:pPr>
        <w:jc w:val="center"/>
        <w:rPr>
          <w:b/>
          <w:bCs/>
        </w:rPr>
      </w:pPr>
    </w:p>
    <w:p w:rsidR="00636201" w:rsidRDefault="00636201" w:rsidP="00636201">
      <w:pPr>
        <w:ind w:firstLine="567"/>
        <w:jc w:val="both"/>
        <w:rPr>
          <w:b/>
          <w:bCs/>
        </w:rPr>
      </w:pPr>
      <w:r>
        <w:rPr>
          <w:bCs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 и в связи приведением нормативного правового акта в соответствие с действующим законодательством,  Совет депутатов Пихтовского сельсовета Колыванского района Новосибирской области  </w:t>
      </w:r>
    </w:p>
    <w:p w:rsidR="00636201" w:rsidRDefault="00636201" w:rsidP="00636201">
      <w:pPr>
        <w:rPr>
          <w:b/>
          <w:bCs/>
        </w:rPr>
      </w:pPr>
      <w:r>
        <w:rPr>
          <w:b/>
          <w:bCs/>
        </w:rPr>
        <w:t>РЕШИЛ:</w:t>
      </w:r>
    </w:p>
    <w:p w:rsidR="00636201" w:rsidRPr="00636201" w:rsidRDefault="00636201" w:rsidP="00636201">
      <w:pPr>
        <w:spacing w:line="24" w:lineRule="atLeast"/>
        <w:jc w:val="both"/>
      </w:pPr>
      <w:r>
        <w:rPr>
          <w:bCs/>
        </w:rPr>
        <w:t xml:space="preserve">1. Решение Совета депутатов Пихтовского сельсовета Колыванского района Новосибирской области </w:t>
      </w:r>
      <w:r w:rsidRPr="00636201">
        <w:rPr>
          <w:bCs/>
        </w:rPr>
        <w:t xml:space="preserve">от 28.02.2019г. №3  « </w:t>
      </w:r>
      <w:r w:rsidRPr="00636201">
        <w:t xml:space="preserve">Об утверждении </w:t>
      </w:r>
      <w:r w:rsidRPr="00636201">
        <w:rPr>
          <w:bCs/>
        </w:rPr>
        <w:t xml:space="preserve">Положения об оплате труда выборных должностных лиц местного самоуправления Пихтовского сельсовета Колыванского района Новосибирской области, осуществляющих свои полномочия на постоянной основе, муниципальных служащих администрации Пихтовского сельсовета Колыванского района Новосибирской области» </w:t>
      </w:r>
      <w:r>
        <w:rPr>
          <w:bCs/>
        </w:rPr>
        <w:t xml:space="preserve">признать утратившим силу. </w:t>
      </w:r>
    </w:p>
    <w:p w:rsidR="00636201" w:rsidRDefault="00636201" w:rsidP="00636201">
      <w:pPr>
        <w:ind w:firstLine="567"/>
        <w:jc w:val="both"/>
      </w:pPr>
      <w:r>
        <w:t xml:space="preserve">2. Решение направить Главе Пихтовского сельсовета Колыванского района Новосибирской области для подписания. </w:t>
      </w:r>
    </w:p>
    <w:p w:rsidR="00636201" w:rsidRDefault="00636201" w:rsidP="00636201">
      <w:pPr>
        <w:tabs>
          <w:tab w:val="left" w:pos="993"/>
        </w:tabs>
        <w:suppressAutoHyphens/>
        <w:ind w:firstLine="567"/>
        <w:jc w:val="both"/>
      </w:pPr>
      <w:r>
        <w:t>3. Администрации Пихтовского сельсовета Колыванского района Новосибирской области обеспечить размещение настоящего решения на официальном сайте администрации Пихтовского сельсовета  Колыванского района Новосибирской области и опубликование в периодическом печатном издании органов местного самоуправления  Пихтовского сельсовета Колыванского района Новосибирской области «Бюллетень Пихтовского сельсовета».</w:t>
      </w:r>
    </w:p>
    <w:p w:rsidR="00636201" w:rsidRDefault="00636201" w:rsidP="00636201">
      <w:pPr>
        <w:shd w:val="clear" w:color="auto" w:fill="FFFFFF"/>
        <w:autoSpaceDE w:val="0"/>
        <w:autoSpaceDN w:val="0"/>
        <w:adjustRightInd w:val="0"/>
        <w:jc w:val="both"/>
        <w:rPr>
          <w:bdr w:val="none" w:sz="0" w:space="0" w:color="auto" w:frame="1"/>
        </w:rPr>
      </w:pPr>
      <w:r>
        <w:t xml:space="preserve">         4</w:t>
      </w:r>
      <w:r>
        <w:rPr>
          <w:bdr w:val="none" w:sz="0" w:space="0" w:color="auto" w:frame="1"/>
        </w:rPr>
        <w:t>. Настоящее решение вступает в силу со дня его подписания.</w:t>
      </w:r>
    </w:p>
    <w:p w:rsidR="00636201" w:rsidRDefault="00636201" w:rsidP="00636201">
      <w:pPr>
        <w:shd w:val="clear" w:color="auto" w:fill="F9F9F9"/>
        <w:ind w:firstLine="567"/>
        <w:jc w:val="both"/>
        <w:textAlignment w:val="baseline"/>
        <w:rPr>
          <w:bdr w:val="none" w:sz="0" w:space="0" w:color="auto" w:frame="1"/>
        </w:rPr>
      </w:pPr>
    </w:p>
    <w:p w:rsidR="00636201" w:rsidRDefault="00636201" w:rsidP="00636201">
      <w:pPr>
        <w:shd w:val="clear" w:color="auto" w:fill="F9F9F9"/>
        <w:ind w:firstLine="567"/>
        <w:jc w:val="both"/>
        <w:textAlignment w:val="baseline"/>
        <w:rPr>
          <w:bdr w:val="none" w:sz="0" w:space="0" w:color="auto" w:frame="1"/>
        </w:rPr>
      </w:pPr>
    </w:p>
    <w:p w:rsidR="00636201" w:rsidRDefault="00636201" w:rsidP="00636201">
      <w:r>
        <w:t>Председатель Совета депутатов                                                                                                             Пихтовского сельсовета                                                                                                                        Колыванского района                                                                                                                         Новосибирской области                                                                                 Л.Н.Суняйкина</w:t>
      </w:r>
    </w:p>
    <w:p w:rsidR="00636201" w:rsidRDefault="00636201" w:rsidP="00636201"/>
    <w:p w:rsidR="00636201" w:rsidRDefault="00636201" w:rsidP="0063620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И.о.Главы Пихтовского сельсовета </w:t>
      </w:r>
    </w:p>
    <w:p w:rsidR="00636201" w:rsidRDefault="00636201" w:rsidP="0063620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Колыванского  района </w:t>
      </w:r>
    </w:p>
    <w:p w:rsidR="00636201" w:rsidRDefault="00636201" w:rsidP="0063620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Е.В. Данильченко      </w:t>
      </w:r>
    </w:p>
    <w:p w:rsidR="00636201" w:rsidRDefault="00636201" w:rsidP="00636201"/>
    <w:p w:rsidR="00636201" w:rsidRDefault="00636201" w:rsidP="00636201"/>
    <w:p w:rsidR="00636201" w:rsidRDefault="00636201" w:rsidP="00636201"/>
    <w:p w:rsidR="00636201" w:rsidRDefault="00636201" w:rsidP="00636201"/>
    <w:p w:rsidR="00636201" w:rsidRDefault="00636201" w:rsidP="00636201"/>
    <w:p w:rsidR="00E761E7" w:rsidRDefault="00E761E7"/>
    <w:sectPr w:rsidR="00E7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37"/>
    <w:rsid w:val="005D0437"/>
    <w:rsid w:val="00636201"/>
    <w:rsid w:val="0073793F"/>
    <w:rsid w:val="00CA26B5"/>
    <w:rsid w:val="00DB6FB9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ind w:left="720"/>
      <w:contextualSpacing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ind w:left="720"/>
      <w:contextualSpacing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2023-02-03T02:16:00Z</dcterms:created>
  <dcterms:modified xsi:type="dcterms:W3CDTF">2023-02-09T05:28:00Z</dcterms:modified>
</cp:coreProperties>
</file>