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25.11.2011г.                                                                                          с</w:t>
      </w:r>
      <w:proofErr w:type="gramStart"/>
      <w:r w:rsidRPr="001551F7">
        <w:rPr>
          <w:lang w:eastAsia="ru-RU"/>
        </w:rPr>
        <w:t>.П</w:t>
      </w:r>
      <w:proofErr w:type="gramEnd"/>
      <w:r w:rsidRPr="001551F7">
        <w:rPr>
          <w:lang w:eastAsia="ru-RU"/>
        </w:rPr>
        <w:t>ихтовка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Об определении  налоговых ставок</w:t>
      </w:r>
      <w:proofErr w:type="gramStart"/>
      <w:r w:rsidRPr="001551F7">
        <w:rPr>
          <w:lang w:eastAsia="ru-RU"/>
        </w:rPr>
        <w:t xml:space="preserve"> ,</w:t>
      </w:r>
      <w:proofErr w:type="gramEnd"/>
      <w:r w:rsidRPr="001551F7">
        <w:rPr>
          <w:lang w:eastAsia="ru-RU"/>
        </w:rPr>
        <w:t xml:space="preserve"> льгот ,порядка и сроков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уплаты налогов на   имущество  физических  лиц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на 2012 год.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          В  соответствии  с  Федеральным  законом  от 06.10.2003 года   №  131-ФЗ 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«Об  общих  принципах  организации  местного  самоуправления  в  Российской  Федерации»,       Уставом     </w:t>
      </w:r>
      <w:proofErr w:type="spellStart"/>
      <w:r w:rsidRPr="001551F7">
        <w:rPr>
          <w:lang w:eastAsia="ru-RU"/>
        </w:rPr>
        <w:t>Пихтовского</w:t>
      </w:r>
      <w:proofErr w:type="spellEnd"/>
      <w:r w:rsidRPr="001551F7">
        <w:rPr>
          <w:lang w:eastAsia="ru-RU"/>
        </w:rPr>
        <w:t xml:space="preserve">  сельсовета,     Законом  Российской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Федерации «  О  налогах  на  имущество  физических  лиц» в пределах полномочий,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установленных налоговым кодексом Российской Федерации,     Совет   депутатов  </w:t>
      </w:r>
      <w:proofErr w:type="spellStart"/>
      <w:r w:rsidRPr="001551F7">
        <w:rPr>
          <w:lang w:eastAsia="ru-RU"/>
        </w:rPr>
        <w:t>Пихтовского</w:t>
      </w:r>
      <w:proofErr w:type="spellEnd"/>
      <w:r w:rsidRPr="001551F7">
        <w:rPr>
          <w:lang w:eastAsia="ru-RU"/>
        </w:rPr>
        <w:t xml:space="preserve"> сельсовета  РЕШИЛ: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1.     Утвердить     на  территории   муниципального  образования      </w:t>
      </w:r>
      <w:proofErr w:type="spellStart"/>
      <w:r w:rsidRPr="001551F7">
        <w:rPr>
          <w:lang w:eastAsia="ru-RU"/>
        </w:rPr>
        <w:t>Пихтовского</w:t>
      </w:r>
      <w:proofErr w:type="spellEnd"/>
      <w:r w:rsidRPr="001551F7">
        <w:rPr>
          <w:lang w:eastAsia="ru-RU"/>
        </w:rPr>
        <w:t xml:space="preserve">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сельсовета   ставки  налога  на  имущество  физических  лиц  в  зависимости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от   суммарной  стоимости  имущества  в  следующих  размерах: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</w:t>
      </w:r>
    </w:p>
    <w:tbl>
      <w:tblPr>
        <w:tblW w:w="0" w:type="auto"/>
        <w:tblInd w:w="-15" w:type="dxa"/>
        <w:tblCellMar>
          <w:left w:w="0" w:type="dxa"/>
          <w:right w:w="0" w:type="dxa"/>
        </w:tblCellMar>
        <w:tblLook w:val="04A0"/>
      </w:tblPr>
      <w:tblGrid>
        <w:gridCol w:w="4779"/>
        <w:gridCol w:w="4807"/>
      </w:tblGrid>
      <w:tr w:rsidR="001551F7" w:rsidRPr="001551F7" w:rsidTr="001551F7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b/>
                <w:bCs/>
                <w:lang w:eastAsia="ru-RU"/>
              </w:rPr>
              <w:t>Суммарная инвентаризационная</w:t>
            </w:r>
          </w:p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b/>
                <w:bCs/>
                <w:lang w:eastAsia="ru-RU"/>
              </w:rPr>
              <w:t>Стоимость объектов налогообложения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b/>
                <w:bCs/>
                <w:lang w:eastAsia="ru-RU"/>
              </w:rPr>
              <w:t>Ставка налога</w:t>
            </w:r>
          </w:p>
        </w:tc>
      </w:tr>
      <w:tr w:rsidR="001551F7" w:rsidRPr="001551F7" w:rsidTr="001551F7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lang w:eastAsia="ru-RU"/>
              </w:rPr>
              <w:t xml:space="preserve">До  300 000 рублей </w:t>
            </w:r>
            <w:proofErr w:type="gramStart"/>
            <w:r w:rsidRPr="001551F7">
              <w:rPr>
                <w:lang w:eastAsia="ru-RU"/>
              </w:rPr>
              <w:t xml:space="preserve">( </w:t>
            </w:r>
            <w:proofErr w:type="gramEnd"/>
            <w:r w:rsidRPr="001551F7">
              <w:rPr>
                <w:lang w:eastAsia="ru-RU"/>
              </w:rPr>
              <w:t>включительно)</w:t>
            </w:r>
          </w:p>
        </w:tc>
        <w:tc>
          <w:tcPr>
            <w:tcW w:w="48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lang w:eastAsia="ru-RU"/>
              </w:rPr>
              <w:t>0,08%</w:t>
            </w:r>
          </w:p>
        </w:tc>
      </w:tr>
      <w:tr w:rsidR="001551F7" w:rsidRPr="001551F7" w:rsidTr="001551F7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lang w:eastAsia="ru-RU"/>
              </w:rPr>
              <w:t>Свыше 300 000 рублей до 500 000 рублей</w:t>
            </w:r>
          </w:p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lang w:eastAsia="ru-RU"/>
              </w:rPr>
              <w:t>(включительно)</w:t>
            </w:r>
          </w:p>
        </w:tc>
        <w:tc>
          <w:tcPr>
            <w:tcW w:w="48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lang w:eastAsia="ru-RU"/>
              </w:rPr>
              <w:t>0,11%</w:t>
            </w:r>
          </w:p>
        </w:tc>
      </w:tr>
      <w:tr w:rsidR="001551F7" w:rsidRPr="001551F7" w:rsidTr="001551F7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lang w:eastAsia="ru-RU"/>
              </w:rPr>
              <w:t>Свыше 500 000 рублей</w:t>
            </w:r>
          </w:p>
        </w:tc>
        <w:tc>
          <w:tcPr>
            <w:tcW w:w="48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1F7" w:rsidRPr="001551F7" w:rsidRDefault="001551F7" w:rsidP="001551F7">
            <w:pPr>
              <w:pStyle w:val="a4"/>
              <w:rPr>
                <w:sz w:val="24"/>
                <w:szCs w:val="24"/>
                <w:lang w:eastAsia="ru-RU"/>
              </w:rPr>
            </w:pPr>
            <w:r w:rsidRPr="001551F7">
              <w:rPr>
                <w:lang w:eastAsia="ru-RU"/>
              </w:rPr>
              <w:t>0,31%</w:t>
            </w:r>
          </w:p>
        </w:tc>
      </w:tr>
    </w:tbl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sz w:val="24"/>
          <w:szCs w:val="24"/>
          <w:lang w:eastAsia="ru-RU"/>
        </w:rPr>
        <w:t>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2.  Освободить от уплаты налогов на имущество физических лиц  налогоплательщиков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следующих категорий: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      *    Пенсионеры, получающие </w:t>
      </w:r>
      <w:proofErr w:type="gramStart"/>
      <w:r w:rsidRPr="001551F7">
        <w:rPr>
          <w:lang w:eastAsia="ru-RU"/>
        </w:rPr>
        <w:t>пенсии</w:t>
      </w:r>
      <w:proofErr w:type="gramEnd"/>
      <w:r w:rsidRPr="001551F7">
        <w:rPr>
          <w:lang w:eastAsia="ru-RU"/>
        </w:rPr>
        <w:t>  назначаемые в порядке  установленном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пенсионным  законодательством  Российской Федерации.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*    Многодетным семьям, имеющим на иждивении трех и более нетрудоспособных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детей, не достигших 23-летнего возраста, обучающиеся   по очной форме   обучения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в образовательных учреждениях всех типов и видов.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      *    Инвалиды всех степеней ограничения способностей к трудовой деятельности.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     *    Инвалиды и участники ВОВ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      *    </w:t>
      </w:r>
      <w:proofErr w:type="gramStart"/>
      <w:r w:rsidRPr="001551F7">
        <w:rPr>
          <w:lang w:eastAsia="ru-RU"/>
        </w:rPr>
        <w:t>Семьи</w:t>
      </w:r>
      <w:proofErr w:type="gramEnd"/>
      <w:r w:rsidRPr="001551F7">
        <w:rPr>
          <w:lang w:eastAsia="ru-RU"/>
        </w:rPr>
        <w:t xml:space="preserve"> имеющие на иждивении ребенка-инвалида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     *    Реабилитированные лица.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2.1</w:t>
      </w:r>
      <w:proofErr w:type="gramStart"/>
      <w:r w:rsidRPr="001551F7">
        <w:rPr>
          <w:lang w:eastAsia="ru-RU"/>
        </w:rPr>
        <w:t>  Д</w:t>
      </w:r>
      <w:proofErr w:type="gramEnd"/>
      <w:r w:rsidRPr="001551F7">
        <w:rPr>
          <w:lang w:eastAsia="ru-RU"/>
        </w:rPr>
        <w:t xml:space="preserve">ля  получения льгот по уплате налогов физические лица самостоятельно </w:t>
      </w:r>
      <w:proofErr w:type="spellStart"/>
      <w:r w:rsidRPr="001551F7">
        <w:rPr>
          <w:lang w:eastAsia="ru-RU"/>
        </w:rPr>
        <w:t>предос</w:t>
      </w:r>
      <w:proofErr w:type="spellEnd"/>
      <w:r w:rsidRPr="001551F7">
        <w:rPr>
          <w:lang w:eastAsia="ru-RU"/>
        </w:rPr>
        <w:t>-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proofErr w:type="spellStart"/>
      <w:r w:rsidRPr="001551F7">
        <w:rPr>
          <w:lang w:eastAsia="ru-RU"/>
        </w:rPr>
        <w:t>тавляют</w:t>
      </w:r>
      <w:proofErr w:type="spellEnd"/>
      <w:r w:rsidRPr="001551F7">
        <w:rPr>
          <w:lang w:eastAsia="ru-RU"/>
        </w:rPr>
        <w:t xml:space="preserve"> в налоговые органы  заявление  с предоставлением  следующих документов: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-копия паспорта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-документ,  подтверждающий право на предоставление льготы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        В случае возникновения   в течение налогового периода права на льготу  </w:t>
      </w:r>
      <w:proofErr w:type="spellStart"/>
      <w:r w:rsidRPr="001551F7">
        <w:rPr>
          <w:lang w:eastAsia="ru-RU"/>
        </w:rPr>
        <w:t>налого</w:t>
      </w:r>
      <w:proofErr w:type="spellEnd"/>
      <w:r w:rsidRPr="001551F7">
        <w:rPr>
          <w:lang w:eastAsia="ru-RU"/>
        </w:rPr>
        <w:t>-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плательщик освобождается  от налога с того месяца, в котором возникло данное право.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При  утрате в течение  налогового периода права на льготу исчисление налога </w:t>
      </w:r>
      <w:proofErr w:type="spellStart"/>
      <w:r w:rsidRPr="001551F7">
        <w:rPr>
          <w:lang w:eastAsia="ru-RU"/>
        </w:rPr>
        <w:t>произво</w:t>
      </w:r>
      <w:proofErr w:type="spellEnd"/>
      <w:r w:rsidRPr="001551F7">
        <w:rPr>
          <w:lang w:eastAsia="ru-RU"/>
        </w:rPr>
        <w:t>-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proofErr w:type="spellStart"/>
      <w:r w:rsidRPr="001551F7">
        <w:rPr>
          <w:lang w:eastAsia="ru-RU"/>
        </w:rPr>
        <w:t>дится</w:t>
      </w:r>
      <w:proofErr w:type="spellEnd"/>
      <w:r w:rsidRPr="001551F7">
        <w:rPr>
          <w:lang w:eastAsia="ru-RU"/>
        </w:rPr>
        <w:t>  с  месяца, следующего  за  утратой данного  права.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3.   Уплата  налогов производится   не позднее 01 ноября года, следующего  за истекшим налоговым периодом.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3.1. В случае </w:t>
      </w:r>
      <w:proofErr w:type="gramStart"/>
      <w:r w:rsidRPr="001551F7">
        <w:rPr>
          <w:lang w:eastAsia="ru-RU"/>
        </w:rPr>
        <w:t>не уплаты</w:t>
      </w:r>
      <w:proofErr w:type="gramEnd"/>
      <w:r w:rsidRPr="001551F7">
        <w:rPr>
          <w:lang w:eastAsia="ru-RU"/>
        </w:rPr>
        <w:t xml:space="preserve"> налогов на имущество физических лиц в установленный срок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к налогоплательщикам  применяются меры налоговой ответственности в соответствии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с законодательством о налогах и сборах.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4.  Данное решение  направить  главе  </w:t>
      </w:r>
      <w:proofErr w:type="spellStart"/>
      <w:r w:rsidRPr="001551F7">
        <w:rPr>
          <w:lang w:eastAsia="ru-RU"/>
        </w:rPr>
        <w:t>Пихтовского</w:t>
      </w:r>
      <w:proofErr w:type="spellEnd"/>
      <w:r w:rsidRPr="001551F7">
        <w:rPr>
          <w:lang w:eastAsia="ru-RU"/>
        </w:rPr>
        <w:t xml:space="preserve"> сельсовета  для подписания.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5.  Опубликовать (обнародовать)  данное  решение  в  газете» </w:t>
      </w:r>
      <w:proofErr w:type="gramStart"/>
      <w:r w:rsidRPr="001551F7">
        <w:rPr>
          <w:lang w:eastAsia="ru-RU"/>
        </w:rPr>
        <w:t>Трудовая</w:t>
      </w:r>
      <w:proofErr w:type="gramEnd"/>
      <w:r w:rsidRPr="001551F7">
        <w:rPr>
          <w:lang w:eastAsia="ru-RU"/>
        </w:rPr>
        <w:t>  правда» 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6.  Решение вступает в силу  с 1 января 2012 года и не ранее  чем по истечении одного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lastRenderedPageBreak/>
        <w:t>месяца со дня его официального опубликования.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7.   Считать  утратившим  силу    решение    девятой сессии Совета депутатов </w:t>
      </w:r>
      <w:proofErr w:type="spellStart"/>
      <w:r w:rsidRPr="001551F7">
        <w:rPr>
          <w:lang w:eastAsia="ru-RU"/>
        </w:rPr>
        <w:t>Пихтовского</w:t>
      </w:r>
      <w:proofErr w:type="spellEnd"/>
      <w:r w:rsidRPr="001551F7">
        <w:rPr>
          <w:lang w:eastAsia="ru-RU"/>
        </w:rPr>
        <w:t xml:space="preserve"> сельсовета от 17.11.2010 года  № 5,  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    Глава </w:t>
      </w:r>
      <w:proofErr w:type="spellStart"/>
      <w:r w:rsidRPr="001551F7">
        <w:rPr>
          <w:lang w:eastAsia="ru-RU"/>
        </w:rPr>
        <w:t>Пихтовского</w:t>
      </w:r>
      <w:proofErr w:type="spellEnd"/>
      <w:r w:rsidRPr="001551F7">
        <w:rPr>
          <w:lang w:eastAsia="ru-RU"/>
        </w:rPr>
        <w:t xml:space="preserve"> сельсовета                                      О.И.Варлыгина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> </w:t>
      </w:r>
    </w:p>
    <w:p w:rsidR="001551F7" w:rsidRPr="001551F7" w:rsidRDefault="001551F7" w:rsidP="001551F7">
      <w:pPr>
        <w:pStyle w:val="a4"/>
        <w:rPr>
          <w:sz w:val="24"/>
          <w:szCs w:val="24"/>
          <w:lang w:eastAsia="ru-RU"/>
        </w:rPr>
      </w:pPr>
      <w:r w:rsidRPr="001551F7">
        <w:rPr>
          <w:lang w:eastAsia="ru-RU"/>
        </w:rPr>
        <w:t xml:space="preserve">                                </w:t>
      </w:r>
    </w:p>
    <w:p w:rsidR="007E2C41" w:rsidRDefault="001551F7" w:rsidP="001551F7">
      <w:pPr>
        <w:pStyle w:val="a4"/>
      </w:pPr>
    </w:p>
    <w:sectPr w:rsidR="007E2C41" w:rsidSect="006F6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1551F7"/>
    <w:rsid w:val="001551F7"/>
    <w:rsid w:val="0053197B"/>
    <w:rsid w:val="00692B8B"/>
    <w:rsid w:val="006F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51F7"/>
    <w:rPr>
      <w:b/>
      <w:bCs/>
    </w:rPr>
  </w:style>
  <w:style w:type="paragraph" w:styleId="a4">
    <w:name w:val="No Spacing"/>
    <w:uiPriority w:val="1"/>
    <w:qFormat/>
    <w:rsid w:val="001551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500</Words>
  <Characters>2850</Characters>
  <Application>Microsoft Office Word</Application>
  <DocSecurity>0</DocSecurity>
  <Lines>23</Lines>
  <Paragraphs>6</Paragraphs>
  <ScaleCrop>false</ScaleCrop>
  <Company>Microsoft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2012-05-21T08:54:00Z</dcterms:created>
  <dcterms:modified xsi:type="dcterms:W3CDTF">2012-05-21T08:57:00Z</dcterms:modified>
</cp:coreProperties>
</file>