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E7" w:rsidRPr="00366A48" w:rsidRDefault="00366A48" w:rsidP="00366A48">
      <w:pPr>
        <w:jc w:val="center"/>
        <w:rPr>
          <w:sz w:val="28"/>
          <w:szCs w:val="28"/>
          <w:lang w:val="ru-RU"/>
        </w:rPr>
      </w:pPr>
      <w:r w:rsidRPr="00366A48">
        <w:rPr>
          <w:sz w:val="28"/>
          <w:szCs w:val="28"/>
          <w:lang w:val="ru-RU"/>
        </w:rPr>
        <w:t>ИТОГИ</w:t>
      </w:r>
    </w:p>
    <w:p w:rsidR="00366A48" w:rsidRDefault="00366A48" w:rsidP="00366A48">
      <w:pPr>
        <w:jc w:val="center"/>
        <w:rPr>
          <w:sz w:val="28"/>
          <w:szCs w:val="28"/>
          <w:lang w:val="ru-RU"/>
        </w:rPr>
      </w:pPr>
      <w:r w:rsidRPr="00366A48">
        <w:rPr>
          <w:sz w:val="28"/>
          <w:szCs w:val="28"/>
          <w:lang w:val="ru-RU"/>
        </w:rPr>
        <w:t>ПУБЛИЧНЫХ СЛУШАНИЙ</w:t>
      </w:r>
    </w:p>
    <w:p w:rsidR="00366A48" w:rsidRDefault="00366A48" w:rsidP="00366A48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состоявшихся</w:t>
      </w:r>
      <w:proofErr w:type="gramEnd"/>
      <w:r>
        <w:rPr>
          <w:sz w:val="28"/>
          <w:szCs w:val="28"/>
          <w:lang w:val="ru-RU"/>
        </w:rPr>
        <w:t xml:space="preserve"> 13 сентября 2013 года</w:t>
      </w:r>
    </w:p>
    <w:p w:rsidR="00366A48" w:rsidRDefault="00366A48" w:rsidP="00366A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теме «Об утверждении «Правил землепользования и застройки муниципального образования Пихтовского сельсовета Колыванского района Новосибирской области».</w:t>
      </w:r>
    </w:p>
    <w:p w:rsidR="007767ED" w:rsidRDefault="007767ED" w:rsidP="00366A48">
      <w:pPr>
        <w:jc w:val="center"/>
        <w:rPr>
          <w:sz w:val="28"/>
          <w:szCs w:val="28"/>
          <w:lang w:val="ru-RU"/>
        </w:rPr>
      </w:pPr>
    </w:p>
    <w:p w:rsidR="007767ED" w:rsidRDefault="007767ED" w:rsidP="00366A48">
      <w:pPr>
        <w:jc w:val="center"/>
        <w:rPr>
          <w:sz w:val="28"/>
          <w:szCs w:val="28"/>
          <w:lang w:val="ru-RU"/>
        </w:rPr>
      </w:pPr>
    </w:p>
    <w:p w:rsidR="007767ED" w:rsidRDefault="007767ED" w:rsidP="00366A48">
      <w:pPr>
        <w:jc w:val="center"/>
        <w:rPr>
          <w:sz w:val="28"/>
          <w:szCs w:val="28"/>
          <w:lang w:val="ru-RU"/>
        </w:rPr>
      </w:pPr>
    </w:p>
    <w:p w:rsidR="00366A48" w:rsidRDefault="00366A48" w:rsidP="007767ED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Рабочая группа в составе: бухгалтера МКУ ЦК Пихтовского сельсовета «Венера» Черниковой В.В., директора МКУ ЦК Пихтовского сельсовета «Венера» Перминой Т.В.,  ст. кассира администрации Пихтовского сельсовета Тэнне Н.А. предлагаю рекомендовать Совету депутатов </w:t>
      </w:r>
      <w:r w:rsidR="008745E4">
        <w:rPr>
          <w:sz w:val="28"/>
          <w:szCs w:val="28"/>
          <w:lang w:val="ru-RU"/>
        </w:rPr>
        <w:t>после размещения проекта Правил землепользования и застройки муниципального образования Пихтовского сельсовета Колыванского района Новосибирской области на официальном сайте Пихтовского сельсовета Колыванского района Новосибирской области утвердить проект</w:t>
      </w:r>
      <w:proofErr w:type="gramEnd"/>
      <w:r w:rsidR="008745E4">
        <w:rPr>
          <w:sz w:val="28"/>
          <w:szCs w:val="28"/>
          <w:lang w:val="ru-RU"/>
        </w:rPr>
        <w:t xml:space="preserve"> Правил землепользования и застройки муниципального образования Пихтовского сельсовета Колыванского района Новосибирской области, включить данный вопрос в повестку очередной сессии Совета депутатов для рассмотрения и принятия.</w:t>
      </w:r>
    </w:p>
    <w:p w:rsidR="008745E4" w:rsidRDefault="008745E4" w:rsidP="007767ED">
      <w:pPr>
        <w:jc w:val="both"/>
        <w:rPr>
          <w:sz w:val="28"/>
          <w:szCs w:val="28"/>
          <w:lang w:val="ru-RU"/>
        </w:rPr>
      </w:pPr>
    </w:p>
    <w:p w:rsidR="008745E4" w:rsidRDefault="008745E4" w:rsidP="007767ED">
      <w:pPr>
        <w:jc w:val="both"/>
        <w:rPr>
          <w:sz w:val="28"/>
          <w:szCs w:val="28"/>
          <w:lang w:val="ru-RU"/>
        </w:rPr>
      </w:pPr>
    </w:p>
    <w:p w:rsidR="008745E4" w:rsidRDefault="008745E4" w:rsidP="007767ED">
      <w:pPr>
        <w:jc w:val="both"/>
        <w:rPr>
          <w:sz w:val="28"/>
          <w:szCs w:val="28"/>
          <w:lang w:val="ru-RU"/>
        </w:rPr>
      </w:pPr>
    </w:p>
    <w:p w:rsidR="007767ED" w:rsidRDefault="007767ED" w:rsidP="008745E4">
      <w:pPr>
        <w:rPr>
          <w:sz w:val="28"/>
          <w:szCs w:val="28"/>
          <w:lang w:val="ru-RU"/>
        </w:rPr>
      </w:pPr>
      <w:bookmarkStart w:id="0" w:name="_GoBack"/>
      <w:bookmarkEnd w:id="0"/>
    </w:p>
    <w:p w:rsidR="007767ED" w:rsidRDefault="007767ED" w:rsidP="008745E4">
      <w:pPr>
        <w:rPr>
          <w:sz w:val="28"/>
          <w:szCs w:val="28"/>
          <w:lang w:val="ru-RU"/>
        </w:rPr>
      </w:pPr>
    </w:p>
    <w:p w:rsidR="007767ED" w:rsidRDefault="007767ED" w:rsidP="008745E4">
      <w:pPr>
        <w:rPr>
          <w:sz w:val="28"/>
          <w:szCs w:val="28"/>
          <w:lang w:val="ru-RU"/>
        </w:rPr>
      </w:pPr>
    </w:p>
    <w:p w:rsidR="008745E4" w:rsidRDefault="008745E4" w:rsidP="008745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                                                  Струнина Т.С.</w:t>
      </w:r>
    </w:p>
    <w:p w:rsidR="007767ED" w:rsidRDefault="007767ED" w:rsidP="008745E4">
      <w:pPr>
        <w:rPr>
          <w:sz w:val="28"/>
          <w:szCs w:val="28"/>
          <w:lang w:val="ru-RU"/>
        </w:rPr>
      </w:pPr>
    </w:p>
    <w:p w:rsidR="007767ED" w:rsidRDefault="007767ED" w:rsidP="008745E4">
      <w:pPr>
        <w:rPr>
          <w:sz w:val="28"/>
          <w:szCs w:val="28"/>
          <w:lang w:val="ru-RU"/>
        </w:rPr>
      </w:pPr>
    </w:p>
    <w:p w:rsidR="008745E4" w:rsidRPr="00366A48" w:rsidRDefault="008745E4" w:rsidP="008745E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                                                        Кошляк Е.И.</w:t>
      </w:r>
    </w:p>
    <w:sectPr w:rsidR="008745E4" w:rsidRPr="003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1"/>
    <w:rsid w:val="00366A48"/>
    <w:rsid w:val="007767ED"/>
    <w:rsid w:val="00857E71"/>
    <w:rsid w:val="008745E4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2016-09-19T10:13:00Z</dcterms:created>
  <dcterms:modified xsi:type="dcterms:W3CDTF">2016-09-19T10:35:00Z</dcterms:modified>
</cp:coreProperties>
</file>