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DE" w:rsidRDefault="00F02ADE" w:rsidP="00F02ADE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 1</w:t>
      </w:r>
    </w:p>
    <w:p w:rsidR="00F02ADE" w:rsidRDefault="00F02ADE" w:rsidP="00F02AD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к  Постановлению № 30</w:t>
      </w:r>
    </w:p>
    <w:p w:rsidR="00F02ADE" w:rsidRDefault="00F02ADE" w:rsidP="00F02ADE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от 28 марта 2014 года</w:t>
      </w:r>
    </w:p>
    <w:p w:rsidR="00F02ADE" w:rsidRDefault="00F02ADE" w:rsidP="00F02ADE">
      <w:pPr>
        <w:pStyle w:val="2"/>
        <w:spacing w:line="240" w:lineRule="auto"/>
        <w:jc w:val="right"/>
        <w:rPr>
          <w:sz w:val="28"/>
          <w:szCs w:val="28"/>
        </w:rPr>
      </w:pPr>
    </w:p>
    <w:p w:rsidR="00F02ADE" w:rsidRDefault="00F02ADE" w:rsidP="00F02ADE">
      <w:pPr>
        <w:pStyle w:val="2"/>
        <w:spacing w:line="240" w:lineRule="auto"/>
        <w:jc w:val="right"/>
        <w:rPr>
          <w:szCs w:val="28"/>
        </w:rPr>
      </w:pPr>
      <w:r>
        <w:rPr>
          <w:szCs w:val="28"/>
        </w:rPr>
        <w:t>УТВЕРЖДАЮ</w:t>
      </w:r>
    </w:p>
    <w:p w:rsidR="00F02ADE" w:rsidRDefault="00F02ADE" w:rsidP="00F02ADE">
      <w:pPr>
        <w:pStyle w:val="2"/>
        <w:spacing w:line="240" w:lineRule="auto"/>
        <w:jc w:val="right"/>
        <w:rPr>
          <w:szCs w:val="28"/>
        </w:rPr>
      </w:pPr>
      <w:r>
        <w:rPr>
          <w:szCs w:val="28"/>
        </w:rPr>
        <w:t xml:space="preserve">Председатель комиссии по КЧС и ПБ </w:t>
      </w:r>
    </w:p>
    <w:p w:rsidR="00F02ADE" w:rsidRDefault="00F02ADE" w:rsidP="00F02ADE">
      <w:pPr>
        <w:pStyle w:val="2"/>
        <w:spacing w:line="240" w:lineRule="auto"/>
        <w:jc w:val="right"/>
        <w:rPr>
          <w:szCs w:val="28"/>
        </w:rPr>
      </w:pPr>
      <w:r>
        <w:rPr>
          <w:szCs w:val="28"/>
        </w:rPr>
        <w:t>МО Пихтовского сельсовета Колыванского района</w:t>
      </w:r>
    </w:p>
    <w:p w:rsidR="00F02ADE" w:rsidRDefault="00F02ADE" w:rsidP="00F02ADE">
      <w:pPr>
        <w:pStyle w:val="2"/>
        <w:spacing w:line="240" w:lineRule="auto"/>
        <w:jc w:val="right"/>
        <w:rPr>
          <w:szCs w:val="28"/>
        </w:rPr>
      </w:pPr>
      <w:r>
        <w:rPr>
          <w:szCs w:val="28"/>
        </w:rPr>
        <w:t>Новосибирской области</w:t>
      </w:r>
    </w:p>
    <w:p w:rsidR="00F02ADE" w:rsidRDefault="00F02ADE" w:rsidP="00F02ADE">
      <w:pPr>
        <w:pStyle w:val="2"/>
        <w:spacing w:line="240" w:lineRule="auto"/>
        <w:jc w:val="right"/>
        <w:rPr>
          <w:szCs w:val="28"/>
        </w:rPr>
      </w:pPr>
      <w:r>
        <w:rPr>
          <w:szCs w:val="28"/>
        </w:rPr>
        <w:t>О.И.Варлыгина</w:t>
      </w:r>
    </w:p>
    <w:p w:rsidR="00F02ADE" w:rsidRDefault="00F02ADE" w:rsidP="00F02ADE">
      <w:pPr>
        <w:pStyle w:val="2"/>
        <w:spacing w:line="240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ПЛАН</w:t>
      </w:r>
    </w:p>
    <w:p w:rsidR="00F02ADE" w:rsidRDefault="00F02ADE" w:rsidP="00F02ADE">
      <w:pPr>
        <w:pStyle w:val="2"/>
        <w:spacing w:line="240" w:lineRule="auto"/>
        <w:jc w:val="center"/>
        <w:rPr>
          <w:szCs w:val="28"/>
        </w:rPr>
      </w:pPr>
      <w:r>
        <w:rPr>
          <w:szCs w:val="28"/>
        </w:rPr>
        <w:t>мероприятий по защите населенных пунктов от лесных пожаров</w:t>
      </w:r>
    </w:p>
    <w:p w:rsidR="00F02ADE" w:rsidRDefault="00F02ADE" w:rsidP="00F02ADE">
      <w:pPr>
        <w:pStyle w:val="2"/>
        <w:spacing w:line="240" w:lineRule="auto"/>
        <w:jc w:val="center"/>
        <w:rPr>
          <w:szCs w:val="28"/>
        </w:rPr>
      </w:pPr>
      <w:r>
        <w:rPr>
          <w:szCs w:val="28"/>
        </w:rPr>
        <w:t>на территории МО Пихтовского сельсовета Колыванского района Новосибирской области</w:t>
      </w: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7942"/>
        <w:gridCol w:w="3420"/>
        <w:gridCol w:w="1870"/>
        <w:gridCol w:w="1740"/>
      </w:tblGrid>
      <w:tr w:rsidR="00F02ADE" w:rsidTr="00F02ADE">
        <w:trPr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Ответственные и привлекаемые органы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 выполнения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</w:t>
            </w:r>
          </w:p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выполнения</w:t>
            </w:r>
          </w:p>
        </w:tc>
      </w:tr>
      <w:tr w:rsidR="00F02ADE" w:rsidTr="00F02ADE">
        <w:trPr>
          <w:trHeight w:val="332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857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>: Предупредительные мероприятия</w:t>
            </w:r>
          </w:p>
        </w:tc>
        <w:tc>
          <w:tcPr>
            <w:tcW w:w="3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Уточнить реестр населенных пунктов, подверженных угрозе лесных и ландшафтных пожаров.</w:t>
            </w:r>
          </w:p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Специалист администрации Сабынич Л.В.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Проверить  выполнение противопожарных мероприятий в полосах отвода земли вдоль автомобильных дорог, зон линий электропередачи и связи, трансформаторных подстанций  прилегающих к землям лесного фонда.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Специалист администрации Сабынич Л.В.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10.04.2014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rPr>
          <w:cantSplit/>
          <w:trHeight w:val="168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Разработать планы привлечения сил и средств для защиты населенных пунктов от перехода лесных и ландшафтных  пожаров для каждого населенного пункта </w:t>
            </w:r>
          </w:p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Проверить готовность добровольных пожарных дружин сельских поселений к тушению пожаров.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Проверить устранение выявленных недостатков в ходе проверки ведомственной пожарной охраны и добровольных пожарных дружин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проверку и ремонт наружного противопожарного водоснабжения, подготовить подъездные пути и площадки для разворота пожарной техники к естественным водоемам.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МУП «Пихтовка» Шмаков В.С.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Разработать межведомственные планы по защите населенных пунктов муниципального образования от лесных пожаров.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порядок взаимодействия и связи при ликвидации возможных пожаров для каждого населенного пункта.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Откорректировать паспорта пожарной безопасности населенных пунктов, подверженных переходу природных пожаров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/>
                <w:sz w:val="22"/>
                <w:szCs w:val="22"/>
                <w:lang w:val="en-US" w:eastAsia="en-US"/>
              </w:rPr>
              <w:t>II</w:t>
            </w:r>
            <w:r>
              <w:rPr>
                <w:b/>
                <w:sz w:val="22"/>
                <w:szCs w:val="22"/>
                <w:lang w:eastAsia="en-US"/>
              </w:rPr>
              <w:t xml:space="preserve">: Подготовка сил и средств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ровести корректировку расписаний выездов (планов привлечения сил и средств); откорректировать, а в случае необходимости разработать новые, инструкции (соглашения) о взаимодействии со службами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жизнеобеспечения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 привлекаемыми к тушению пожаров и проведению первоочередных аварийно-спасательных работ.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МУП «Пихтовка» Шмаков В.С. </w:t>
            </w:r>
          </w:p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>Л.В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Провести тренировку (учения) по реагированию на чрезвычайные ситуации,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обусловленных природными пожарами с отработкой вопросов:  </w:t>
            </w:r>
          </w:p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готовность сил и сре</w:t>
            </w:r>
            <w:proofErr w:type="gramStart"/>
            <w:r>
              <w:rPr>
                <w:sz w:val="22"/>
                <w:szCs w:val="22"/>
                <w:lang w:eastAsia="en-US"/>
              </w:rPr>
              <w:t>дств  к 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ушению лесных и ландшафтных пожаров; </w:t>
            </w:r>
          </w:p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оценка обстановки в условиях угрозы перехода лесостепного пожара на населённый пункт; </w:t>
            </w:r>
          </w:p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выполнение алгоритмов действий при возникновении чрезвычайных ситуаций; </w:t>
            </w:r>
          </w:p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организация взаимодействия всех сил и сре</w:t>
            </w:r>
            <w:proofErr w:type="gramStart"/>
            <w:r>
              <w:rPr>
                <w:sz w:val="22"/>
                <w:szCs w:val="22"/>
                <w:lang w:eastAsia="en-US"/>
              </w:rPr>
              <w:t>дств пр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и угрозе перехода лесостепного пожара на объекты и жилые постройки населенных пунктов (оповещению и эвакуации населенных пунктов прилегающих к лесным массивам, организации взаимодействия со службами жизнеобеспечения, организации тушения пожаров добровольными пожарными дружинами населенных пунктов и подразделениями всех видов пожарной охраны); </w:t>
            </w:r>
          </w:p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выработка предложений для принятия решений по предупреждению и ликвидации чрезвычайных ситуаций связанных с лесными пожарами;</w:t>
            </w:r>
          </w:p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организация работы всех видов связи при ликвидации пожаров.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Глава  поселения</w:t>
            </w:r>
          </w:p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Директор МУП «Пихтовка» Шмаков В.С. </w:t>
            </w:r>
          </w:p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 20.04.2014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Создать резерв огнетушащих средств, ГСМ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МУП «Пихтовка» Шмаков В.С.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Проверить добровольно - пожарные дружины на предмет укомплектованности противопожарной техникой и  инвентарём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МУП «Пихтовка» Шмаков В.С.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/>
                <w:sz w:val="22"/>
                <w:szCs w:val="22"/>
                <w:lang w:val="en-US" w:eastAsia="en-US"/>
              </w:rPr>
              <w:t>III</w:t>
            </w:r>
            <w:r>
              <w:rPr>
                <w:b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Эвакомероприятия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Откорректировать  планы эвакуации населения, сельскохозяйственных животных для каждого населенного пункта, подверженного угрозе лесных и ландшафтных пожаров. Копии отработанных планов представить в КЧС и ПБ Администрации Колыванского района.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</w:t>
            </w:r>
          </w:p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порядок эвакуации, провести проверку </w:t>
            </w:r>
            <w:proofErr w:type="spellStart"/>
            <w:r>
              <w:rPr>
                <w:sz w:val="22"/>
                <w:szCs w:val="22"/>
                <w:lang w:eastAsia="en-US"/>
              </w:rPr>
              <w:t>эвакоприемных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пунктов и их обеспеченность необходимыми материальными средствами.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 руководители эвакуационных пунктов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20.04.2014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перечень транспортных средств для проведения эвакуационных мероприятий и порядок их привлечения.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Глава  поселения, Директор МУП «Пихтовка» Шмаков В.С.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20.04.2014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Определить порядок обеспечения эвакуированного населения питанием, предметами первой необходимости.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администрации </w:t>
            </w:r>
            <w:r>
              <w:rPr>
                <w:i/>
                <w:sz w:val="22"/>
                <w:szCs w:val="22"/>
                <w:lang w:eastAsia="en-US"/>
              </w:rPr>
              <w:t xml:space="preserve">Сабынич </w:t>
            </w:r>
            <w:r>
              <w:rPr>
                <w:sz w:val="22"/>
                <w:szCs w:val="22"/>
                <w:lang w:eastAsia="en-US"/>
              </w:rPr>
              <w:t xml:space="preserve">Л.В  руководители эвакуационных пунктов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20.04.2014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Раздел </w:t>
            </w:r>
            <w:r>
              <w:rPr>
                <w:b/>
                <w:sz w:val="22"/>
                <w:szCs w:val="22"/>
                <w:lang w:val="en-US" w:eastAsia="en-US"/>
              </w:rPr>
              <w:t>IV</w:t>
            </w:r>
            <w:r>
              <w:rPr>
                <w:b/>
                <w:sz w:val="22"/>
                <w:szCs w:val="22"/>
                <w:lang w:eastAsia="en-US"/>
              </w:rPr>
              <w:t>: Резерв сил и средств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1"/>
              <w:keepNext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Определить порядок привлечения дополнительных сил и средств и  техники подразделений пожарной охраны для обеспечения защиты населенных пунктов.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 поселения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F02ADE" w:rsidRDefault="00F02ADE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ПЧ -108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Предусмотреть организацию питания, запас продовольствия и создание мест для отдыха привлекаемого к защите населенных пунктов личного состава различных ведомств.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 поселения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Директор МУП «Пихтовка» Шмаков В.С.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запас ГСМ для заправки и обслуживания техники, привлекаемой для защиты населенных пунктов от перехода лесостепных  пожаров.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 поселения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Директор МУП «Пихтовка» Шмаков В.С.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ADE" w:rsidTr="00F02ADE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pStyle w:val="2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порядок доставки и отпуска ГСМ, привлекаемой для защиты населенных пунктов от перехода лесостепных  пожаров.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 поселения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Директор МУП «Пихтовка» Шмаков В.С.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DE" w:rsidRDefault="00F02A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15.04.2014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DE" w:rsidRDefault="00F02A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02ADE" w:rsidRDefault="00F02ADE" w:rsidP="00F02ADE">
      <w:pPr>
        <w:rPr>
          <w:sz w:val="22"/>
          <w:szCs w:val="22"/>
        </w:rPr>
      </w:pPr>
    </w:p>
    <w:p w:rsidR="00F02ADE" w:rsidRDefault="00F02ADE" w:rsidP="00F02ADE">
      <w:pPr>
        <w:rPr>
          <w:sz w:val="22"/>
          <w:szCs w:val="22"/>
        </w:rPr>
      </w:pPr>
    </w:p>
    <w:p w:rsidR="00F02ADE" w:rsidRDefault="00F02ADE" w:rsidP="00F02ADE">
      <w:pPr>
        <w:rPr>
          <w:sz w:val="22"/>
          <w:szCs w:val="22"/>
        </w:rPr>
      </w:pPr>
      <w:r>
        <w:rPr>
          <w:sz w:val="22"/>
          <w:szCs w:val="22"/>
        </w:rPr>
        <w:t xml:space="preserve">Специалист администрации     </w:t>
      </w:r>
      <w:r>
        <w:rPr>
          <w:i/>
          <w:sz w:val="22"/>
          <w:szCs w:val="22"/>
        </w:rPr>
        <w:t xml:space="preserve">Сабынич </w:t>
      </w:r>
      <w:r>
        <w:rPr>
          <w:sz w:val="22"/>
          <w:szCs w:val="22"/>
        </w:rPr>
        <w:t xml:space="preserve">Л.В </w:t>
      </w:r>
    </w:p>
    <w:p w:rsidR="00F02ADE" w:rsidRDefault="00F02ADE" w:rsidP="00F02ADE">
      <w:pPr>
        <w:rPr>
          <w:sz w:val="22"/>
          <w:szCs w:val="22"/>
        </w:rPr>
      </w:pPr>
      <w:r>
        <w:rPr>
          <w:sz w:val="22"/>
          <w:szCs w:val="22"/>
        </w:rPr>
        <w:t xml:space="preserve">42-584 </w:t>
      </w:r>
    </w:p>
    <w:p w:rsidR="00F02ADE" w:rsidRDefault="00F02ADE" w:rsidP="00F02ADE">
      <w:pPr>
        <w:jc w:val="center"/>
        <w:rPr>
          <w:b/>
          <w:sz w:val="22"/>
          <w:szCs w:val="22"/>
        </w:rPr>
      </w:pPr>
    </w:p>
    <w:p w:rsidR="00F02ADE" w:rsidRDefault="00F02ADE" w:rsidP="00F02ADE">
      <w:pPr>
        <w:jc w:val="center"/>
        <w:rPr>
          <w:b/>
          <w:sz w:val="22"/>
          <w:szCs w:val="22"/>
        </w:rPr>
      </w:pPr>
    </w:p>
    <w:p w:rsidR="00F02ADE" w:rsidRDefault="00F02ADE" w:rsidP="00F02ADE">
      <w:pPr>
        <w:rPr>
          <w:sz w:val="22"/>
          <w:szCs w:val="22"/>
        </w:rPr>
      </w:pPr>
    </w:p>
    <w:p w:rsidR="00F02ADE" w:rsidRDefault="00F02ADE" w:rsidP="00F02ADE">
      <w:pPr>
        <w:jc w:val="center"/>
        <w:rPr>
          <w:b/>
          <w:sz w:val="28"/>
        </w:rPr>
      </w:pPr>
    </w:p>
    <w:p w:rsidR="00F87BC1" w:rsidRDefault="00F87BC1">
      <w:bookmarkStart w:id="0" w:name="_GoBack"/>
      <w:bookmarkEnd w:id="0"/>
    </w:p>
    <w:sectPr w:rsidR="00F87BC1" w:rsidSect="00F02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6C"/>
    <w:rsid w:val="00D3466C"/>
    <w:rsid w:val="00F02ADE"/>
    <w:rsid w:val="00F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02AD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02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F02ADE"/>
    <w:pPr>
      <w:widowControl/>
      <w:tabs>
        <w:tab w:val="center" w:pos="4153"/>
        <w:tab w:val="right" w:pos="8306"/>
      </w:tabs>
      <w:autoSpaceDE/>
      <w:autoSpaceDN/>
      <w:adjustRightInd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02AD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02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F02ADE"/>
    <w:pPr>
      <w:widowControl/>
      <w:tabs>
        <w:tab w:val="center" w:pos="4153"/>
        <w:tab w:val="right" w:pos="8306"/>
      </w:tabs>
      <w:autoSpaceDE/>
      <w:autoSpaceDN/>
      <w:adjustRightInd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2014-04-15T08:06:00Z</dcterms:created>
  <dcterms:modified xsi:type="dcterms:W3CDTF">2014-04-15T08:06:00Z</dcterms:modified>
</cp:coreProperties>
</file>