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598" w:rsidRDefault="00800598" w:rsidP="00800598">
      <w:pPr>
        <w:jc w:val="center"/>
        <w:rPr>
          <w:rFonts w:ascii="Arial" w:hAnsi="Arial" w:cs="Arial"/>
        </w:rPr>
      </w:pPr>
    </w:p>
    <w:p w:rsidR="00800598" w:rsidRDefault="00800598" w:rsidP="00800598">
      <w:pPr>
        <w:jc w:val="center"/>
      </w:pPr>
    </w:p>
    <w:p w:rsidR="00800598" w:rsidRDefault="00800598" w:rsidP="00800598">
      <w:pPr>
        <w:jc w:val="center"/>
      </w:pPr>
      <w:r>
        <w:t>АДМИНИСТРАЦИЯ</w:t>
      </w:r>
    </w:p>
    <w:p w:rsidR="00800598" w:rsidRDefault="002D712E" w:rsidP="00800598">
      <w:pPr>
        <w:jc w:val="center"/>
      </w:pPr>
      <w:r>
        <w:t>ПИХТОВСКОГО</w:t>
      </w:r>
      <w:r w:rsidR="00800598">
        <w:t xml:space="preserve"> СЕЛЬСОВЕТА</w:t>
      </w:r>
    </w:p>
    <w:p w:rsidR="00800598" w:rsidRDefault="00800598" w:rsidP="00800598">
      <w:pPr>
        <w:jc w:val="center"/>
      </w:pPr>
      <w:r>
        <w:t>КОЛЫВАНСКОГО РАЙОНА</w:t>
      </w:r>
    </w:p>
    <w:p w:rsidR="00800598" w:rsidRDefault="00800598" w:rsidP="00800598">
      <w:pPr>
        <w:jc w:val="center"/>
      </w:pPr>
      <w:r>
        <w:t>НОВОСИБИРСКОЙ ОБЛАСТИ</w:t>
      </w:r>
      <w:r>
        <w:tab/>
      </w:r>
    </w:p>
    <w:p w:rsidR="00800598" w:rsidRDefault="00800598" w:rsidP="00800598"/>
    <w:p w:rsidR="00800598" w:rsidRDefault="00800598" w:rsidP="00800598"/>
    <w:p w:rsidR="00800598" w:rsidRDefault="00800598" w:rsidP="00800598">
      <w:pPr>
        <w:pStyle w:val="1"/>
        <w:jc w:val="center"/>
        <w:rPr>
          <w:sz w:val="24"/>
        </w:rPr>
      </w:pPr>
      <w:r>
        <w:rPr>
          <w:sz w:val="24"/>
        </w:rPr>
        <w:t>ПОСТАНОВЛЕНИЕ</w:t>
      </w:r>
    </w:p>
    <w:p w:rsidR="00800598" w:rsidRDefault="00800598" w:rsidP="00800598"/>
    <w:p w:rsidR="00800598" w:rsidRDefault="00EF282E" w:rsidP="00800598">
      <w:r>
        <w:t xml:space="preserve">                          14</w:t>
      </w:r>
      <w:r w:rsidR="00800598">
        <w:t>.01.2019                                                                      № 1</w:t>
      </w:r>
    </w:p>
    <w:p w:rsidR="00800598" w:rsidRDefault="00800598" w:rsidP="00800598">
      <w:pPr>
        <w:rPr>
          <w:b/>
          <w:bCs/>
        </w:rPr>
      </w:pPr>
      <w:r>
        <w:rPr>
          <w:b/>
        </w:rPr>
        <w:t xml:space="preserve">  </w:t>
      </w:r>
      <w:r>
        <w:t xml:space="preserve">.                         </w:t>
      </w:r>
      <w:r>
        <w:rPr>
          <w:b/>
        </w:rPr>
        <w:t xml:space="preserve">                                 </w:t>
      </w:r>
    </w:p>
    <w:p w:rsidR="00800598" w:rsidRDefault="00800598" w:rsidP="00800598"/>
    <w:p w:rsidR="00800598" w:rsidRDefault="00800598" w:rsidP="00800598">
      <w:pPr>
        <w:jc w:val="both"/>
      </w:pPr>
      <w:r>
        <w:rPr>
          <w:b/>
        </w:rPr>
        <w:t xml:space="preserve">              </w:t>
      </w:r>
    </w:p>
    <w:p w:rsidR="00800598" w:rsidRPr="00467DEE" w:rsidRDefault="00800598" w:rsidP="00800598">
      <w:pPr>
        <w:jc w:val="center"/>
        <w:rPr>
          <w:b/>
        </w:rPr>
      </w:pPr>
      <w:r w:rsidRPr="00467DEE">
        <w:rPr>
          <w:b/>
        </w:rPr>
        <w:t>Об  утверждении  муниципальной   программы противодействия</w:t>
      </w:r>
    </w:p>
    <w:p w:rsidR="00800598" w:rsidRPr="00467DEE" w:rsidRDefault="00800598" w:rsidP="00800598">
      <w:pPr>
        <w:jc w:val="center"/>
        <w:rPr>
          <w:b/>
        </w:rPr>
      </w:pPr>
      <w:r w:rsidRPr="00467DEE">
        <w:rPr>
          <w:b/>
        </w:rPr>
        <w:t xml:space="preserve">коррупции  на территории </w:t>
      </w:r>
      <w:r w:rsidR="002D712E" w:rsidRPr="00467DEE">
        <w:rPr>
          <w:b/>
        </w:rPr>
        <w:t>Пихтовского</w:t>
      </w:r>
      <w:r w:rsidRPr="00467DEE">
        <w:rPr>
          <w:b/>
        </w:rPr>
        <w:t xml:space="preserve">   сельсовета Колыванского района Новосибирской области на  2019-2021 годы</w:t>
      </w:r>
    </w:p>
    <w:p w:rsidR="00800598" w:rsidRDefault="00800598" w:rsidP="00800598">
      <w:pPr>
        <w:ind w:left="360"/>
        <w:jc w:val="center"/>
      </w:pPr>
    </w:p>
    <w:p w:rsidR="00800598" w:rsidRDefault="00800598" w:rsidP="00800598">
      <w:pPr>
        <w:autoSpaceDE w:val="0"/>
        <w:autoSpaceDN w:val="0"/>
        <w:adjustRightInd w:val="0"/>
        <w:ind w:hanging="3"/>
        <w:jc w:val="both"/>
      </w:pPr>
      <w:r>
        <w:t xml:space="preserve">          В  целях  дальнейшего  совершенствования системы  противодействия  коррупции  в  </w:t>
      </w:r>
      <w:r w:rsidR="002D712E">
        <w:t>Пихтовском</w:t>
      </w:r>
      <w:r>
        <w:t xml:space="preserve"> сельсовете,  обеспечения  эффективности  деятельности  органов  местного  самоуправления, лиц,  замещающих  выборные  муниципальные  должности,  и  муниципальных  служащих  и  в  соответствии  с  Федеральным  законом  от 25.12.2008 </w:t>
      </w:r>
    </w:p>
    <w:p w:rsidR="00800598" w:rsidRDefault="00800598" w:rsidP="00800598">
      <w:pPr>
        <w:autoSpaceDE w:val="0"/>
        <w:autoSpaceDN w:val="0"/>
        <w:adjustRightInd w:val="0"/>
        <w:ind w:hanging="3"/>
        <w:jc w:val="both"/>
        <w:rPr>
          <w:b/>
        </w:rPr>
      </w:pPr>
      <w:r>
        <w:t xml:space="preserve">№ 273-ФЗ  «О  противодействии  коррупции»,    руководствуясь  Уставом </w:t>
      </w:r>
      <w:r w:rsidR="002D712E">
        <w:t>Пихтовского</w:t>
      </w:r>
      <w:r>
        <w:t xml:space="preserve"> сельсовета Колыванского района Новосибирской области, </w:t>
      </w:r>
      <w:r>
        <w:rPr>
          <w:b/>
        </w:rPr>
        <w:t xml:space="preserve"> </w:t>
      </w:r>
    </w:p>
    <w:p w:rsidR="00800598" w:rsidRDefault="00800598" w:rsidP="00800598">
      <w:pPr>
        <w:autoSpaceDE w:val="0"/>
        <w:autoSpaceDN w:val="0"/>
        <w:adjustRightInd w:val="0"/>
        <w:ind w:hanging="3"/>
        <w:jc w:val="both"/>
      </w:pPr>
      <w:r>
        <w:t>ПОСТАНОВЛЯЮ:</w:t>
      </w:r>
    </w:p>
    <w:p w:rsidR="00800598" w:rsidRDefault="00800598" w:rsidP="00800598">
      <w:r>
        <w:t xml:space="preserve">1.Утвердить  муниципальную    программу противодействия  коррупции  на территории  </w:t>
      </w:r>
      <w:r w:rsidR="002D712E">
        <w:t>Пихтовского</w:t>
      </w:r>
      <w:r>
        <w:t xml:space="preserve"> сельсовета Колыванского района Новосибирской области на  2019-2021 годы   (приложение № 1).</w:t>
      </w:r>
    </w:p>
    <w:p w:rsidR="00800598" w:rsidRDefault="00800598" w:rsidP="00800598">
      <w:proofErr w:type="gramStart"/>
      <w:r>
        <w:t xml:space="preserve">2.Постановления администрации </w:t>
      </w:r>
      <w:r w:rsidR="002D712E">
        <w:t>Пихтовского</w:t>
      </w:r>
      <w:r>
        <w:t xml:space="preserve"> сельсовета Колыванского района Новосибирской области от 12.01.2016 № 4 «Об  утверждении  муниципальной целевой  программы противодействия коррупции  на территории </w:t>
      </w:r>
      <w:r w:rsidR="002D712E">
        <w:t>Пихтовского</w:t>
      </w:r>
      <w:r>
        <w:t xml:space="preserve">   сельсовета Колыванского района Новосибирской области на  2016-2018 годы», от 12.04.2016 № 62 «О внесении изменений в постановление администрации </w:t>
      </w:r>
      <w:r w:rsidR="002D712E">
        <w:t>Пихтовского</w:t>
      </w:r>
      <w:r>
        <w:t xml:space="preserve"> сельсовета Колыванского района Новосибирской области  от 12.01.2016 № 4 «Об  утверждении  муниципальной  программы противодействия коррупции  на территории </w:t>
      </w:r>
      <w:r w:rsidR="002D712E">
        <w:t>Пихтовского</w:t>
      </w:r>
      <w:r>
        <w:t xml:space="preserve">   сельсовета Колыванского района</w:t>
      </w:r>
      <w:proofErr w:type="gramEnd"/>
      <w:r>
        <w:t xml:space="preserve"> Новосибирской области на  2016-2018 годы», от 30.05.2016 № 78 «считать утратившим силу.</w:t>
      </w:r>
    </w:p>
    <w:p w:rsidR="00800598" w:rsidRDefault="00800598" w:rsidP="00800598">
      <w:r>
        <w:t xml:space="preserve"> 3.Опубликовать данное постановление в издании «Бюллетень  </w:t>
      </w:r>
      <w:r w:rsidR="002D712E">
        <w:t>Пихтовского</w:t>
      </w:r>
      <w:r>
        <w:t xml:space="preserve"> сельсовета» и разместить на  официальном  сайте  администрации  </w:t>
      </w:r>
      <w:r w:rsidR="002D712E">
        <w:t>Пихтовского</w:t>
      </w:r>
      <w:r>
        <w:t xml:space="preserve"> сельсовета Колыванского района Новосибирской области в сети Интернет.</w:t>
      </w:r>
    </w:p>
    <w:p w:rsidR="00800598" w:rsidRDefault="00800598" w:rsidP="00800598"/>
    <w:p w:rsidR="00800598" w:rsidRDefault="00800598" w:rsidP="00800598">
      <w:pPr>
        <w:jc w:val="both"/>
      </w:pPr>
    </w:p>
    <w:p w:rsidR="00800598" w:rsidRDefault="00800598" w:rsidP="00800598"/>
    <w:p w:rsidR="00800598" w:rsidRDefault="00800598" w:rsidP="00800598">
      <w:pPr>
        <w:jc w:val="center"/>
      </w:pPr>
      <w:r>
        <w:t xml:space="preserve">                    </w:t>
      </w:r>
    </w:p>
    <w:p w:rsidR="00800598" w:rsidRDefault="00800598" w:rsidP="00800598">
      <w:pPr>
        <w:jc w:val="both"/>
      </w:pPr>
      <w:r>
        <w:t xml:space="preserve">Глава </w:t>
      </w:r>
      <w:r w:rsidR="002D712E">
        <w:t>Пихтовского</w:t>
      </w:r>
      <w:r>
        <w:t xml:space="preserve"> сельсовета</w:t>
      </w:r>
    </w:p>
    <w:p w:rsidR="002D712E" w:rsidRDefault="00800598" w:rsidP="00800598">
      <w:pPr>
        <w:jc w:val="both"/>
      </w:pPr>
      <w:r>
        <w:t xml:space="preserve">Колыванского района </w:t>
      </w:r>
    </w:p>
    <w:p w:rsidR="00800598" w:rsidRDefault="00800598" w:rsidP="00800598">
      <w:pPr>
        <w:jc w:val="both"/>
      </w:pPr>
      <w:r>
        <w:t xml:space="preserve">Новосибирской области                                        </w:t>
      </w:r>
      <w:r w:rsidR="00EF282E">
        <w:t xml:space="preserve">                                  </w:t>
      </w:r>
      <w:r>
        <w:t xml:space="preserve"> </w:t>
      </w:r>
      <w:r w:rsidR="002D712E">
        <w:t>А.А.Токарева</w:t>
      </w:r>
    </w:p>
    <w:p w:rsidR="00800598" w:rsidRDefault="00800598" w:rsidP="00800598">
      <w:pPr>
        <w:jc w:val="both"/>
      </w:pPr>
    </w:p>
    <w:p w:rsidR="00800598" w:rsidRDefault="00800598" w:rsidP="00800598">
      <w:pPr>
        <w:ind w:firstLine="720"/>
        <w:jc w:val="both"/>
      </w:pPr>
      <w:r>
        <w:t xml:space="preserve">    </w:t>
      </w:r>
    </w:p>
    <w:p w:rsidR="00800598" w:rsidRDefault="00800598" w:rsidP="00800598">
      <w:pPr>
        <w:ind w:firstLine="720"/>
        <w:jc w:val="both"/>
      </w:pPr>
    </w:p>
    <w:p w:rsidR="00800598" w:rsidRDefault="00800598" w:rsidP="00800598">
      <w:pPr>
        <w:ind w:firstLine="720"/>
        <w:jc w:val="both"/>
      </w:pPr>
    </w:p>
    <w:p w:rsidR="00800598" w:rsidRDefault="00800598" w:rsidP="00800598">
      <w:pPr>
        <w:ind w:firstLine="720"/>
        <w:jc w:val="both"/>
      </w:pPr>
    </w:p>
    <w:p w:rsidR="00800598" w:rsidRDefault="00800598" w:rsidP="00800598">
      <w:pPr>
        <w:ind w:firstLine="720"/>
        <w:jc w:val="both"/>
      </w:pPr>
    </w:p>
    <w:p w:rsidR="00800598" w:rsidRDefault="00800598" w:rsidP="00800598">
      <w:pPr>
        <w:ind w:firstLine="720"/>
        <w:jc w:val="right"/>
      </w:pPr>
      <w:r>
        <w:t>Приложение № 1</w:t>
      </w:r>
    </w:p>
    <w:p w:rsidR="00800598" w:rsidRDefault="00800598" w:rsidP="00800598">
      <w:pPr>
        <w:ind w:firstLine="720"/>
        <w:jc w:val="right"/>
      </w:pPr>
      <w:r>
        <w:t>к постановлению администрации</w:t>
      </w:r>
    </w:p>
    <w:p w:rsidR="00800598" w:rsidRDefault="002D712E" w:rsidP="00800598">
      <w:pPr>
        <w:ind w:firstLine="720"/>
        <w:jc w:val="right"/>
      </w:pPr>
      <w:r>
        <w:t>Пихтовского</w:t>
      </w:r>
      <w:r w:rsidR="00800598">
        <w:t xml:space="preserve"> сельсовета</w:t>
      </w:r>
    </w:p>
    <w:p w:rsidR="00800598" w:rsidRDefault="00800598" w:rsidP="00800598">
      <w:pPr>
        <w:ind w:firstLine="720"/>
        <w:jc w:val="right"/>
      </w:pPr>
      <w:r>
        <w:t>Колыванского района</w:t>
      </w:r>
    </w:p>
    <w:p w:rsidR="00800598" w:rsidRDefault="00800598" w:rsidP="00800598">
      <w:pPr>
        <w:ind w:firstLine="720"/>
        <w:jc w:val="right"/>
      </w:pPr>
      <w:r>
        <w:t>Новосибирской области</w:t>
      </w:r>
    </w:p>
    <w:p w:rsidR="00800598" w:rsidRDefault="00EF282E" w:rsidP="00800598">
      <w:pPr>
        <w:ind w:firstLine="720"/>
        <w:jc w:val="right"/>
      </w:pPr>
      <w:r>
        <w:t>от 14</w:t>
      </w:r>
      <w:r w:rsidR="00800598">
        <w:t>.01.2019 № 1</w:t>
      </w:r>
    </w:p>
    <w:p w:rsidR="00800598" w:rsidRDefault="00800598" w:rsidP="00800598">
      <w:pPr>
        <w:widowControl w:val="0"/>
        <w:autoSpaceDE w:val="0"/>
        <w:autoSpaceDN w:val="0"/>
        <w:adjustRightInd w:val="0"/>
        <w:ind w:left="4560"/>
        <w:jc w:val="center"/>
        <w:rPr>
          <w:caps/>
        </w:rPr>
      </w:pPr>
      <w:r>
        <w:rPr>
          <w:caps/>
        </w:rPr>
        <w:t xml:space="preserve">                                                                 </w:t>
      </w:r>
    </w:p>
    <w:p w:rsidR="00800598" w:rsidRDefault="00800598" w:rsidP="00800598">
      <w:pPr>
        <w:widowControl w:val="0"/>
        <w:autoSpaceDE w:val="0"/>
        <w:autoSpaceDN w:val="0"/>
        <w:adjustRightInd w:val="0"/>
        <w:jc w:val="center"/>
        <w:rPr>
          <w:caps/>
        </w:rPr>
      </w:pPr>
    </w:p>
    <w:p w:rsidR="00800598" w:rsidRDefault="00800598" w:rsidP="00800598">
      <w:pPr>
        <w:widowControl w:val="0"/>
        <w:autoSpaceDE w:val="0"/>
        <w:autoSpaceDN w:val="0"/>
        <w:adjustRightInd w:val="0"/>
        <w:jc w:val="center"/>
        <w:rPr>
          <w:caps/>
        </w:rPr>
      </w:pPr>
      <w:r>
        <w:rPr>
          <w:caps/>
        </w:rPr>
        <w:t>муниципальная  Программа</w:t>
      </w:r>
    </w:p>
    <w:p w:rsidR="00800598" w:rsidRDefault="00800598" w:rsidP="00800598">
      <w:pPr>
        <w:widowControl w:val="0"/>
        <w:autoSpaceDE w:val="0"/>
        <w:autoSpaceDN w:val="0"/>
        <w:adjustRightInd w:val="0"/>
        <w:jc w:val="center"/>
        <w:rPr>
          <w:caps/>
        </w:rPr>
      </w:pPr>
      <w:r>
        <w:rPr>
          <w:caps/>
        </w:rPr>
        <w:t>противодействия   коррупции</w:t>
      </w:r>
    </w:p>
    <w:p w:rsidR="00800598" w:rsidRDefault="00800598" w:rsidP="00800598">
      <w:pPr>
        <w:widowControl w:val="0"/>
        <w:autoSpaceDE w:val="0"/>
        <w:autoSpaceDN w:val="0"/>
        <w:adjustRightInd w:val="0"/>
        <w:jc w:val="center"/>
        <w:rPr>
          <w:caps/>
        </w:rPr>
      </w:pPr>
      <w:r>
        <w:rPr>
          <w:caps/>
        </w:rPr>
        <w:t xml:space="preserve">НА ТЕРРИТОРИИ </w:t>
      </w:r>
      <w:r w:rsidR="002D712E">
        <w:rPr>
          <w:caps/>
        </w:rPr>
        <w:t>ПИХТОВСКОГО</w:t>
      </w:r>
      <w:r>
        <w:rPr>
          <w:caps/>
        </w:rPr>
        <w:t xml:space="preserve"> сельсоветА</w:t>
      </w:r>
    </w:p>
    <w:p w:rsidR="00800598" w:rsidRDefault="00800598" w:rsidP="00800598">
      <w:pPr>
        <w:widowControl w:val="0"/>
        <w:autoSpaceDE w:val="0"/>
        <w:autoSpaceDN w:val="0"/>
        <w:adjustRightInd w:val="0"/>
        <w:jc w:val="center"/>
        <w:rPr>
          <w:caps/>
        </w:rPr>
      </w:pPr>
      <w:r>
        <w:rPr>
          <w:caps/>
        </w:rPr>
        <w:t>КОЛЫВАНСКОГО РАЙОНА НОВОСИБИРСКОЙ ОБЛАСТИ</w:t>
      </w:r>
    </w:p>
    <w:p w:rsidR="00800598" w:rsidRDefault="00800598" w:rsidP="00800598">
      <w:pPr>
        <w:widowControl w:val="0"/>
        <w:autoSpaceDE w:val="0"/>
        <w:autoSpaceDN w:val="0"/>
        <w:adjustRightInd w:val="0"/>
        <w:jc w:val="center"/>
      </w:pPr>
      <w:r>
        <w:t>на 2019 - 2021 годы</w:t>
      </w:r>
    </w:p>
    <w:p w:rsidR="00800598" w:rsidRDefault="00800598" w:rsidP="00800598">
      <w:pPr>
        <w:widowControl w:val="0"/>
        <w:autoSpaceDE w:val="0"/>
        <w:autoSpaceDN w:val="0"/>
        <w:adjustRightInd w:val="0"/>
        <w:jc w:val="center"/>
        <w:rPr>
          <w:caps/>
        </w:rPr>
      </w:pPr>
    </w:p>
    <w:p w:rsidR="00800598" w:rsidRDefault="00800598" w:rsidP="00800598">
      <w:pPr>
        <w:widowControl w:val="0"/>
        <w:autoSpaceDE w:val="0"/>
        <w:autoSpaceDN w:val="0"/>
        <w:adjustRightInd w:val="0"/>
        <w:jc w:val="center"/>
        <w:rPr>
          <w:caps/>
        </w:rPr>
      </w:pPr>
      <w:r>
        <w:rPr>
          <w:caps/>
        </w:rPr>
        <w:t>ПАСПОРТ</w:t>
      </w:r>
    </w:p>
    <w:p w:rsidR="00800598" w:rsidRDefault="00800598" w:rsidP="00800598">
      <w:pPr>
        <w:widowControl w:val="0"/>
        <w:autoSpaceDE w:val="0"/>
        <w:autoSpaceDN w:val="0"/>
        <w:adjustRightInd w:val="0"/>
        <w:jc w:val="center"/>
      </w:pPr>
      <w:r>
        <w:t>муниципальной  Программы противодействия коррупции</w:t>
      </w:r>
    </w:p>
    <w:p w:rsidR="00800598" w:rsidRDefault="00800598" w:rsidP="00800598">
      <w:pPr>
        <w:widowControl w:val="0"/>
        <w:autoSpaceDE w:val="0"/>
        <w:autoSpaceDN w:val="0"/>
        <w:adjustRightInd w:val="0"/>
        <w:jc w:val="center"/>
      </w:pPr>
      <w:r>
        <w:t xml:space="preserve">на территории </w:t>
      </w:r>
      <w:r w:rsidR="002D712E">
        <w:t>Пихтовского</w:t>
      </w:r>
      <w:r>
        <w:t xml:space="preserve">  сельсовета Колыванского района Новосибирской области на 2019-2021 годы</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1"/>
        <w:gridCol w:w="7879"/>
      </w:tblGrid>
      <w:tr w:rsidR="00800598" w:rsidTr="00800598">
        <w:tc>
          <w:tcPr>
            <w:tcW w:w="2381"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rPr>
                <w:lang w:eastAsia="en-US"/>
              </w:rPr>
            </w:pPr>
            <w:r>
              <w:rPr>
                <w:lang w:eastAsia="en-US"/>
              </w:rPr>
              <w:t xml:space="preserve">Наименование </w:t>
            </w:r>
          </w:p>
          <w:p w:rsidR="00800598" w:rsidRDefault="00800598">
            <w:pPr>
              <w:widowControl w:val="0"/>
              <w:autoSpaceDE w:val="0"/>
              <w:autoSpaceDN w:val="0"/>
              <w:adjustRightInd w:val="0"/>
              <w:spacing w:line="276" w:lineRule="auto"/>
              <w:rPr>
                <w:lang w:eastAsia="en-US"/>
              </w:rPr>
            </w:pPr>
            <w:r>
              <w:rPr>
                <w:lang w:eastAsia="en-US"/>
              </w:rPr>
              <w:t xml:space="preserve">Программы: </w:t>
            </w:r>
          </w:p>
        </w:tc>
        <w:tc>
          <w:tcPr>
            <w:tcW w:w="7879"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jc w:val="both"/>
              <w:rPr>
                <w:lang w:eastAsia="en-US"/>
              </w:rPr>
            </w:pPr>
            <w:r>
              <w:rPr>
                <w:lang w:eastAsia="en-US"/>
              </w:rPr>
              <w:t xml:space="preserve">Программа противодействия коррупции на территории </w:t>
            </w:r>
            <w:r w:rsidR="002D712E">
              <w:rPr>
                <w:lang w:eastAsia="en-US"/>
              </w:rPr>
              <w:t>Пихтовского</w:t>
            </w:r>
            <w:r>
              <w:rPr>
                <w:lang w:eastAsia="en-US"/>
              </w:rPr>
              <w:t xml:space="preserve">  сельсовета Колыванского района Новосибирской области на 2019-2021 годы</w:t>
            </w:r>
          </w:p>
        </w:tc>
      </w:tr>
      <w:tr w:rsidR="00800598" w:rsidTr="00800598">
        <w:tc>
          <w:tcPr>
            <w:tcW w:w="2381"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rPr>
                <w:lang w:eastAsia="en-US"/>
              </w:rPr>
            </w:pPr>
            <w:r>
              <w:rPr>
                <w:lang w:eastAsia="en-US"/>
              </w:rPr>
              <w:t>Цель  Программы:</w:t>
            </w:r>
          </w:p>
        </w:tc>
        <w:tc>
          <w:tcPr>
            <w:tcW w:w="7879"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jc w:val="both"/>
              <w:rPr>
                <w:lang w:eastAsia="en-US"/>
              </w:rPr>
            </w:pPr>
            <w:r>
              <w:rPr>
                <w:lang w:eastAsia="en-US"/>
              </w:rPr>
              <w:t xml:space="preserve">Совершенствование  муниципальной  политики  по  противодействию  коррупции в </w:t>
            </w:r>
            <w:r w:rsidR="002D712E">
              <w:rPr>
                <w:lang w:eastAsia="en-US"/>
              </w:rPr>
              <w:t>Пихтовском</w:t>
            </w:r>
            <w:r>
              <w:rPr>
                <w:lang w:eastAsia="en-US"/>
              </w:rPr>
              <w:t xml:space="preserve">  сельсовете,  устранение  причин  и  условий,  порождающих коррупцию,  предупреждение  преступлений  с  использованием  должностного  положения</w:t>
            </w:r>
          </w:p>
        </w:tc>
      </w:tr>
      <w:tr w:rsidR="00800598" w:rsidTr="00800598">
        <w:tc>
          <w:tcPr>
            <w:tcW w:w="2381"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rPr>
                <w:lang w:eastAsia="en-US"/>
              </w:rPr>
            </w:pPr>
            <w:r>
              <w:rPr>
                <w:lang w:eastAsia="en-US"/>
              </w:rPr>
              <w:t xml:space="preserve">Основание разработки </w:t>
            </w:r>
          </w:p>
          <w:p w:rsidR="00800598" w:rsidRDefault="00800598">
            <w:pPr>
              <w:widowControl w:val="0"/>
              <w:autoSpaceDE w:val="0"/>
              <w:autoSpaceDN w:val="0"/>
              <w:adjustRightInd w:val="0"/>
              <w:spacing w:line="276" w:lineRule="auto"/>
              <w:rPr>
                <w:lang w:eastAsia="en-US"/>
              </w:rPr>
            </w:pPr>
            <w:r>
              <w:rPr>
                <w:lang w:eastAsia="en-US"/>
              </w:rPr>
              <w:t>Программы:</w:t>
            </w:r>
          </w:p>
        </w:tc>
        <w:tc>
          <w:tcPr>
            <w:tcW w:w="7879"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jc w:val="both"/>
              <w:rPr>
                <w:lang w:eastAsia="en-US"/>
              </w:rPr>
            </w:pPr>
            <w:r>
              <w:rPr>
                <w:lang w:eastAsia="en-US"/>
              </w:rPr>
              <w:t xml:space="preserve"> - Федеральный закон от 25 декабря 2008 года  № 273-ФЗ  «О противодействии коррупции»</w:t>
            </w:r>
          </w:p>
          <w:p w:rsidR="00800598" w:rsidRDefault="00800598">
            <w:pPr>
              <w:widowControl w:val="0"/>
              <w:autoSpaceDE w:val="0"/>
              <w:autoSpaceDN w:val="0"/>
              <w:adjustRightInd w:val="0"/>
              <w:spacing w:line="276" w:lineRule="auto"/>
              <w:jc w:val="both"/>
              <w:rPr>
                <w:lang w:eastAsia="en-US"/>
              </w:rPr>
            </w:pPr>
            <w:r>
              <w:rPr>
                <w:lang w:eastAsia="en-US"/>
              </w:rPr>
              <w:t>- Федеральный закон от 02 марта 2007 № 25-ФЗ  «О муниципальной службе  в  Российской  Федерации»;</w:t>
            </w:r>
          </w:p>
          <w:p w:rsidR="00800598" w:rsidRDefault="00800598">
            <w:pPr>
              <w:widowControl w:val="0"/>
              <w:autoSpaceDE w:val="0"/>
              <w:autoSpaceDN w:val="0"/>
              <w:adjustRightInd w:val="0"/>
              <w:spacing w:line="276" w:lineRule="auto"/>
              <w:jc w:val="both"/>
              <w:rPr>
                <w:lang w:eastAsia="en-US"/>
              </w:rPr>
            </w:pPr>
            <w:r>
              <w:rPr>
                <w:lang w:eastAsia="en-US"/>
              </w:rPr>
              <w:t>-  Указ  президента  Российской  Федерации  от  29 июня  2018 года</w:t>
            </w:r>
          </w:p>
          <w:p w:rsidR="00800598" w:rsidRDefault="00800598">
            <w:pPr>
              <w:widowControl w:val="0"/>
              <w:autoSpaceDE w:val="0"/>
              <w:autoSpaceDN w:val="0"/>
              <w:adjustRightInd w:val="0"/>
              <w:spacing w:line="276" w:lineRule="auto"/>
              <w:jc w:val="both"/>
              <w:rPr>
                <w:lang w:eastAsia="en-US"/>
              </w:rPr>
            </w:pPr>
            <w:r>
              <w:rPr>
                <w:lang w:eastAsia="en-US"/>
              </w:rPr>
              <w:t xml:space="preserve">  № 378  «О национальном  плане  противодействия коррупции  на  2018-2020  годы  »;</w:t>
            </w:r>
          </w:p>
          <w:p w:rsidR="00800598" w:rsidRDefault="00800598">
            <w:pPr>
              <w:widowControl w:val="0"/>
              <w:autoSpaceDE w:val="0"/>
              <w:autoSpaceDN w:val="0"/>
              <w:adjustRightInd w:val="0"/>
              <w:spacing w:line="276" w:lineRule="auto"/>
              <w:jc w:val="both"/>
              <w:rPr>
                <w:lang w:eastAsia="en-US"/>
              </w:rPr>
            </w:pPr>
            <w:r>
              <w:rPr>
                <w:lang w:eastAsia="en-US"/>
              </w:rPr>
              <w:t>- Указ  президента  Российской  Федерации  от  19  мая  2008 года  № 815  «О мерах  по  противодействию  коррупции»  (в редакции  от  09.10.2017);</w:t>
            </w:r>
          </w:p>
          <w:p w:rsidR="00800598" w:rsidRDefault="00800598">
            <w:pPr>
              <w:autoSpaceDE w:val="0"/>
              <w:autoSpaceDN w:val="0"/>
              <w:adjustRightInd w:val="0"/>
              <w:spacing w:line="276" w:lineRule="auto"/>
              <w:jc w:val="both"/>
              <w:rPr>
                <w:lang w:eastAsia="en-US"/>
              </w:rPr>
            </w:pPr>
            <w:r>
              <w:rPr>
                <w:lang w:eastAsia="en-US"/>
              </w:rPr>
              <w:t xml:space="preserve">-  Устав </w:t>
            </w:r>
            <w:r w:rsidR="002D712E">
              <w:rPr>
                <w:lang w:eastAsia="en-US"/>
              </w:rPr>
              <w:t>Пихтовского</w:t>
            </w:r>
            <w:r>
              <w:rPr>
                <w:lang w:eastAsia="en-US"/>
              </w:rPr>
              <w:t xml:space="preserve">  сельсовета  Колыванского района Новосибирской области </w:t>
            </w:r>
          </w:p>
        </w:tc>
      </w:tr>
      <w:tr w:rsidR="00800598" w:rsidTr="00800598">
        <w:trPr>
          <w:trHeight w:val="262"/>
        </w:trPr>
        <w:tc>
          <w:tcPr>
            <w:tcW w:w="2381"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rPr>
                <w:lang w:eastAsia="en-US"/>
              </w:rPr>
            </w:pPr>
            <w:r>
              <w:rPr>
                <w:lang w:eastAsia="en-US"/>
              </w:rPr>
              <w:t xml:space="preserve">Заказчик Программы: </w:t>
            </w:r>
          </w:p>
        </w:tc>
        <w:tc>
          <w:tcPr>
            <w:tcW w:w="7879"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jc w:val="both"/>
              <w:rPr>
                <w:lang w:eastAsia="en-US"/>
              </w:rPr>
            </w:pPr>
            <w:r>
              <w:rPr>
                <w:lang w:eastAsia="en-US"/>
              </w:rPr>
              <w:t xml:space="preserve">Администрация  </w:t>
            </w:r>
            <w:r w:rsidR="002D712E">
              <w:rPr>
                <w:lang w:eastAsia="en-US"/>
              </w:rPr>
              <w:t>Пихтовского</w:t>
            </w:r>
            <w:r>
              <w:rPr>
                <w:lang w:eastAsia="en-US"/>
              </w:rPr>
              <w:t xml:space="preserve"> сельсовета Колыванского района Новосибирской области</w:t>
            </w:r>
          </w:p>
        </w:tc>
      </w:tr>
      <w:tr w:rsidR="00800598" w:rsidTr="00800598">
        <w:trPr>
          <w:trHeight w:val="628"/>
        </w:trPr>
        <w:tc>
          <w:tcPr>
            <w:tcW w:w="2381"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rPr>
                <w:lang w:eastAsia="en-US"/>
              </w:rPr>
            </w:pPr>
            <w:r>
              <w:rPr>
                <w:lang w:eastAsia="en-US"/>
              </w:rPr>
              <w:t>Разработчик Программы:</w:t>
            </w:r>
          </w:p>
        </w:tc>
        <w:tc>
          <w:tcPr>
            <w:tcW w:w="7879"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jc w:val="both"/>
              <w:rPr>
                <w:lang w:eastAsia="en-US"/>
              </w:rPr>
            </w:pPr>
            <w:r>
              <w:rPr>
                <w:bCs/>
                <w:lang w:eastAsia="en-US"/>
              </w:rPr>
              <w:t xml:space="preserve"> Глава </w:t>
            </w:r>
            <w:r w:rsidR="002D712E">
              <w:rPr>
                <w:lang w:eastAsia="en-US"/>
              </w:rPr>
              <w:t>Пихтовского</w:t>
            </w:r>
            <w:r>
              <w:rPr>
                <w:lang w:eastAsia="en-US"/>
              </w:rPr>
              <w:t xml:space="preserve">  сельсовета,  </w:t>
            </w:r>
            <w:r>
              <w:rPr>
                <w:bCs/>
                <w:lang w:eastAsia="en-US"/>
              </w:rPr>
              <w:t xml:space="preserve">Совет депутатов и администрация  </w:t>
            </w:r>
            <w:r w:rsidR="002D712E">
              <w:rPr>
                <w:lang w:eastAsia="en-US"/>
              </w:rPr>
              <w:t>Пихтовского</w:t>
            </w:r>
            <w:r>
              <w:rPr>
                <w:bCs/>
                <w:lang w:eastAsia="en-US"/>
              </w:rPr>
              <w:t xml:space="preserve"> сельсовета Колыванского района Новосибирской области</w:t>
            </w:r>
          </w:p>
        </w:tc>
      </w:tr>
      <w:tr w:rsidR="00800598" w:rsidTr="00800598">
        <w:tc>
          <w:tcPr>
            <w:tcW w:w="2381"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rPr>
                <w:lang w:eastAsia="en-US"/>
              </w:rPr>
            </w:pPr>
            <w:r>
              <w:rPr>
                <w:lang w:eastAsia="en-US"/>
              </w:rPr>
              <w:t>Исполнители  Программы:</w:t>
            </w:r>
          </w:p>
        </w:tc>
        <w:tc>
          <w:tcPr>
            <w:tcW w:w="7879"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jc w:val="both"/>
              <w:rPr>
                <w:bCs/>
                <w:lang w:eastAsia="en-US"/>
              </w:rPr>
            </w:pPr>
            <w:r>
              <w:rPr>
                <w:bCs/>
                <w:lang w:eastAsia="en-US"/>
              </w:rPr>
              <w:t xml:space="preserve"> - Совет депутатов </w:t>
            </w:r>
            <w:r w:rsidR="002D712E">
              <w:rPr>
                <w:lang w:eastAsia="en-US"/>
              </w:rPr>
              <w:t>Пихтовского</w:t>
            </w:r>
            <w:r>
              <w:rPr>
                <w:bCs/>
                <w:lang w:eastAsia="en-US"/>
              </w:rPr>
              <w:t xml:space="preserve"> сельсовета Колыванского района Новосибирской области</w:t>
            </w:r>
          </w:p>
          <w:p w:rsidR="00800598" w:rsidRDefault="00800598">
            <w:pPr>
              <w:widowControl w:val="0"/>
              <w:autoSpaceDE w:val="0"/>
              <w:autoSpaceDN w:val="0"/>
              <w:adjustRightInd w:val="0"/>
              <w:spacing w:line="276" w:lineRule="auto"/>
              <w:jc w:val="both"/>
              <w:rPr>
                <w:bCs/>
                <w:lang w:eastAsia="en-US"/>
              </w:rPr>
            </w:pPr>
            <w:r>
              <w:rPr>
                <w:bCs/>
                <w:lang w:eastAsia="en-US"/>
              </w:rPr>
              <w:t xml:space="preserve">- Администрация  </w:t>
            </w:r>
            <w:r w:rsidR="002D712E">
              <w:rPr>
                <w:lang w:eastAsia="en-US"/>
              </w:rPr>
              <w:t>Пихтовского</w:t>
            </w:r>
            <w:r>
              <w:rPr>
                <w:bCs/>
                <w:lang w:eastAsia="en-US"/>
              </w:rPr>
              <w:t xml:space="preserve"> сельсовета Колыванского района Новосибирской области</w:t>
            </w:r>
          </w:p>
        </w:tc>
      </w:tr>
      <w:tr w:rsidR="00800598" w:rsidTr="00800598">
        <w:tc>
          <w:tcPr>
            <w:tcW w:w="2381"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rPr>
                <w:lang w:eastAsia="en-US"/>
              </w:rPr>
            </w:pPr>
            <w:r>
              <w:rPr>
                <w:lang w:eastAsia="en-US"/>
              </w:rPr>
              <w:t>Задачи  Программы:</w:t>
            </w:r>
          </w:p>
        </w:tc>
        <w:tc>
          <w:tcPr>
            <w:tcW w:w="7879"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jc w:val="both"/>
              <w:rPr>
                <w:bCs/>
                <w:lang w:eastAsia="en-US"/>
              </w:rPr>
            </w:pPr>
            <w:r>
              <w:rPr>
                <w:bCs/>
                <w:lang w:eastAsia="en-US"/>
              </w:rPr>
              <w:t xml:space="preserve">1. Повышение эффективности  деятельности  </w:t>
            </w:r>
            <w:r w:rsidR="002D712E">
              <w:rPr>
                <w:lang w:eastAsia="en-US"/>
              </w:rPr>
              <w:t>Пихтовского</w:t>
            </w:r>
            <w:r>
              <w:rPr>
                <w:bCs/>
                <w:lang w:eastAsia="en-US"/>
              </w:rPr>
              <w:t xml:space="preserve"> сельсовета  Колыванского района Новосибирской области  по  противодействию коррупции:</w:t>
            </w:r>
          </w:p>
          <w:p w:rsidR="00800598" w:rsidRDefault="00800598">
            <w:pPr>
              <w:widowControl w:val="0"/>
              <w:autoSpaceDE w:val="0"/>
              <w:autoSpaceDN w:val="0"/>
              <w:adjustRightInd w:val="0"/>
              <w:spacing w:line="276" w:lineRule="auto"/>
              <w:jc w:val="both"/>
              <w:rPr>
                <w:bCs/>
                <w:lang w:eastAsia="en-US"/>
              </w:rPr>
            </w:pPr>
            <w:r>
              <w:rPr>
                <w:bCs/>
                <w:lang w:eastAsia="en-US"/>
              </w:rPr>
              <w:lastRenderedPageBreak/>
              <w:t>- совершенствование  мер  по  профилактике  коррупционных  правонарушений;</w:t>
            </w:r>
          </w:p>
          <w:p w:rsidR="00800598" w:rsidRDefault="00800598">
            <w:pPr>
              <w:widowControl w:val="0"/>
              <w:autoSpaceDE w:val="0"/>
              <w:autoSpaceDN w:val="0"/>
              <w:adjustRightInd w:val="0"/>
              <w:spacing w:line="276" w:lineRule="auto"/>
              <w:jc w:val="both"/>
              <w:rPr>
                <w:bCs/>
                <w:lang w:eastAsia="en-US"/>
              </w:rPr>
            </w:pPr>
            <w:r>
              <w:rPr>
                <w:bCs/>
                <w:lang w:eastAsia="en-US"/>
              </w:rPr>
              <w:t>- совершенствование  мер  по выявлению,  пресечению коррупционных  правонарушений;</w:t>
            </w:r>
          </w:p>
          <w:p w:rsidR="00800598" w:rsidRDefault="00800598">
            <w:pPr>
              <w:widowControl w:val="0"/>
              <w:autoSpaceDE w:val="0"/>
              <w:autoSpaceDN w:val="0"/>
              <w:adjustRightInd w:val="0"/>
              <w:spacing w:line="276" w:lineRule="auto"/>
              <w:jc w:val="both"/>
              <w:rPr>
                <w:bCs/>
                <w:lang w:eastAsia="en-US"/>
              </w:rPr>
            </w:pPr>
            <w:r>
              <w:rPr>
                <w:bCs/>
                <w:lang w:eastAsia="en-US"/>
              </w:rPr>
              <w:t>- совершенствование  организации  антикоррупционной  экспертизы нормативных  правовых  актов  и  их  проектов,  повышение  её результативности;</w:t>
            </w:r>
          </w:p>
          <w:p w:rsidR="00800598" w:rsidRDefault="00800598">
            <w:pPr>
              <w:widowControl w:val="0"/>
              <w:autoSpaceDE w:val="0"/>
              <w:autoSpaceDN w:val="0"/>
              <w:adjustRightInd w:val="0"/>
              <w:spacing w:line="276" w:lineRule="auto"/>
              <w:jc w:val="both"/>
              <w:rPr>
                <w:lang w:eastAsia="en-US"/>
              </w:rPr>
            </w:pPr>
            <w:r>
              <w:rPr>
                <w:bCs/>
                <w:lang w:eastAsia="en-US"/>
              </w:rPr>
              <w:t>- совершенствование кадровой  политики.</w:t>
            </w:r>
          </w:p>
          <w:p w:rsidR="00800598" w:rsidRDefault="00800598">
            <w:pPr>
              <w:widowControl w:val="0"/>
              <w:autoSpaceDE w:val="0"/>
              <w:autoSpaceDN w:val="0"/>
              <w:adjustRightInd w:val="0"/>
              <w:spacing w:line="276" w:lineRule="auto"/>
              <w:jc w:val="both"/>
              <w:rPr>
                <w:lang w:eastAsia="en-US"/>
              </w:rPr>
            </w:pPr>
            <w:r>
              <w:rPr>
                <w:lang w:eastAsia="en-US"/>
              </w:rPr>
              <w:t xml:space="preserve">2. Реализация  единой  политики  в  области  противодействия  коррупции  на  территории  </w:t>
            </w:r>
            <w:r w:rsidR="002D712E">
              <w:rPr>
                <w:lang w:eastAsia="en-US"/>
              </w:rPr>
              <w:t>Пихтовского</w:t>
            </w:r>
            <w:r>
              <w:rPr>
                <w:lang w:eastAsia="en-US"/>
              </w:rPr>
              <w:t xml:space="preserve"> сельсовета Колыванского района Новосибирской области.</w:t>
            </w:r>
          </w:p>
          <w:p w:rsidR="00800598" w:rsidRDefault="00800598">
            <w:pPr>
              <w:widowControl w:val="0"/>
              <w:autoSpaceDE w:val="0"/>
              <w:autoSpaceDN w:val="0"/>
              <w:adjustRightInd w:val="0"/>
              <w:spacing w:line="276" w:lineRule="auto"/>
              <w:jc w:val="both"/>
              <w:rPr>
                <w:lang w:eastAsia="en-US"/>
              </w:rPr>
            </w:pPr>
            <w:r>
              <w:rPr>
                <w:lang w:eastAsia="en-US"/>
              </w:rPr>
              <w:t>3.  Обеспечение  участия  институтов  гражданского  общества  в  противодействия  коррупции,  формирование в обществе  нетерпимого отношения к  коррупции  и  содействие  средствам  массовой  информации  во  всестороннем  и  объективном  освещении  мер антикоррупционной политики.</w:t>
            </w:r>
          </w:p>
          <w:p w:rsidR="00800598" w:rsidRDefault="00800598">
            <w:pPr>
              <w:widowControl w:val="0"/>
              <w:autoSpaceDE w:val="0"/>
              <w:autoSpaceDN w:val="0"/>
              <w:adjustRightInd w:val="0"/>
              <w:spacing w:line="276" w:lineRule="auto"/>
              <w:jc w:val="both"/>
              <w:rPr>
                <w:bCs/>
                <w:lang w:eastAsia="en-US"/>
              </w:rPr>
            </w:pPr>
            <w:r>
              <w:rPr>
                <w:lang w:eastAsia="en-US"/>
              </w:rPr>
              <w:t>4. Мониторинг  коррупционных  факторов и эффективности мер антикоррупционной политики.</w:t>
            </w:r>
          </w:p>
        </w:tc>
      </w:tr>
      <w:tr w:rsidR="00800598" w:rsidTr="00800598">
        <w:tc>
          <w:tcPr>
            <w:tcW w:w="2381"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rPr>
                <w:lang w:eastAsia="en-US"/>
              </w:rPr>
            </w:pPr>
            <w:r>
              <w:rPr>
                <w:lang w:eastAsia="en-US"/>
              </w:rPr>
              <w:lastRenderedPageBreak/>
              <w:t xml:space="preserve"> Сроки  и  этапы  реализации  Программы</w:t>
            </w:r>
          </w:p>
        </w:tc>
        <w:tc>
          <w:tcPr>
            <w:tcW w:w="7879" w:type="dxa"/>
            <w:tcBorders>
              <w:top w:val="single" w:sz="4" w:space="0" w:color="auto"/>
              <w:left w:val="single" w:sz="4" w:space="0" w:color="auto"/>
              <w:bottom w:val="single" w:sz="4" w:space="0" w:color="auto"/>
              <w:right w:val="single" w:sz="4" w:space="0" w:color="auto"/>
            </w:tcBorders>
          </w:tcPr>
          <w:p w:rsidR="00800598" w:rsidRDefault="00800598">
            <w:pPr>
              <w:widowControl w:val="0"/>
              <w:autoSpaceDE w:val="0"/>
              <w:autoSpaceDN w:val="0"/>
              <w:adjustRightInd w:val="0"/>
              <w:spacing w:line="276" w:lineRule="auto"/>
              <w:jc w:val="both"/>
              <w:rPr>
                <w:lang w:eastAsia="en-US"/>
              </w:rPr>
            </w:pPr>
            <w:r>
              <w:rPr>
                <w:lang w:eastAsia="en-US"/>
              </w:rPr>
              <w:t xml:space="preserve"> 2019-2021 годы</w:t>
            </w:r>
          </w:p>
          <w:p w:rsidR="00800598" w:rsidRDefault="00800598">
            <w:pPr>
              <w:widowControl w:val="0"/>
              <w:autoSpaceDE w:val="0"/>
              <w:autoSpaceDN w:val="0"/>
              <w:adjustRightInd w:val="0"/>
              <w:spacing w:line="276" w:lineRule="auto"/>
              <w:jc w:val="both"/>
              <w:rPr>
                <w:lang w:eastAsia="en-US"/>
              </w:rPr>
            </w:pPr>
          </w:p>
        </w:tc>
      </w:tr>
      <w:tr w:rsidR="00800598" w:rsidTr="00800598">
        <w:tc>
          <w:tcPr>
            <w:tcW w:w="2381"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rPr>
                <w:lang w:eastAsia="en-US"/>
              </w:rPr>
            </w:pPr>
            <w:r>
              <w:rPr>
                <w:lang w:eastAsia="en-US"/>
              </w:rPr>
              <w:t xml:space="preserve"> Перечень  основных  мероприятий  Программы</w:t>
            </w:r>
          </w:p>
        </w:tc>
        <w:tc>
          <w:tcPr>
            <w:tcW w:w="7879" w:type="dxa"/>
            <w:tcBorders>
              <w:top w:val="single" w:sz="4" w:space="0" w:color="auto"/>
              <w:left w:val="single" w:sz="4" w:space="0" w:color="auto"/>
              <w:bottom w:val="single" w:sz="4" w:space="0" w:color="auto"/>
              <w:right w:val="single" w:sz="4" w:space="0" w:color="auto"/>
            </w:tcBorders>
            <w:hideMark/>
          </w:tcPr>
          <w:p w:rsidR="00800598" w:rsidRDefault="00800598">
            <w:pPr>
              <w:autoSpaceDE w:val="0"/>
              <w:autoSpaceDN w:val="0"/>
              <w:adjustRightInd w:val="0"/>
              <w:spacing w:line="276" w:lineRule="auto"/>
              <w:jc w:val="both"/>
              <w:rPr>
                <w:lang w:eastAsia="en-US"/>
              </w:rPr>
            </w:pPr>
            <w:r>
              <w:rPr>
                <w:lang w:eastAsia="en-US"/>
              </w:rPr>
              <w:t xml:space="preserve">1. Правовое обеспечение  противодействия коррупции.  Совершенствование  механизмов антикоррупционной экспертизы  нормативно-правовых актов   </w:t>
            </w:r>
            <w:r w:rsidR="002D712E">
              <w:rPr>
                <w:lang w:eastAsia="en-US"/>
              </w:rPr>
              <w:t>Пихтовского</w:t>
            </w:r>
            <w:r>
              <w:rPr>
                <w:lang w:eastAsia="en-US"/>
              </w:rPr>
              <w:t xml:space="preserve">  сельсовета Колыванского района Новосибирской области.</w:t>
            </w:r>
          </w:p>
          <w:p w:rsidR="00800598" w:rsidRDefault="00800598">
            <w:pPr>
              <w:autoSpaceDE w:val="0"/>
              <w:autoSpaceDN w:val="0"/>
              <w:adjustRightInd w:val="0"/>
              <w:spacing w:line="276" w:lineRule="auto"/>
              <w:jc w:val="both"/>
              <w:rPr>
                <w:lang w:eastAsia="en-US"/>
              </w:rPr>
            </w:pPr>
            <w:r>
              <w:rPr>
                <w:lang w:eastAsia="en-US"/>
              </w:rPr>
              <w:t>2. Внедрение  системы  мер,  направленных на совершенствование  порядка  прохождения  муниципальной  службы и стимулирования добросовестного исполнения  обязанностей  муниципальной  службы на высоком квалификационном уровне.</w:t>
            </w:r>
          </w:p>
          <w:p w:rsidR="00800598" w:rsidRDefault="00800598">
            <w:pPr>
              <w:autoSpaceDE w:val="0"/>
              <w:autoSpaceDN w:val="0"/>
              <w:adjustRightInd w:val="0"/>
              <w:spacing w:line="276" w:lineRule="auto"/>
              <w:jc w:val="both"/>
              <w:rPr>
                <w:lang w:eastAsia="en-US"/>
              </w:rPr>
            </w:pPr>
            <w:r>
              <w:rPr>
                <w:lang w:eastAsia="en-US"/>
              </w:rPr>
              <w:t>3. Совершенствование  муниципального управления в целях  предупреждения  коррупции.</w:t>
            </w:r>
          </w:p>
          <w:p w:rsidR="00800598" w:rsidRDefault="00800598">
            <w:pPr>
              <w:autoSpaceDE w:val="0"/>
              <w:autoSpaceDN w:val="0"/>
              <w:adjustRightInd w:val="0"/>
              <w:spacing w:line="276" w:lineRule="auto"/>
              <w:jc w:val="both"/>
              <w:rPr>
                <w:lang w:eastAsia="en-US"/>
              </w:rPr>
            </w:pPr>
            <w:r>
              <w:rPr>
                <w:lang w:eastAsia="en-US"/>
              </w:rPr>
              <w:t xml:space="preserve">4. Совершенствование  организации  деятельности   </w:t>
            </w:r>
            <w:r w:rsidR="002D712E">
              <w:rPr>
                <w:lang w:eastAsia="en-US"/>
              </w:rPr>
              <w:t>Пихтовского</w:t>
            </w:r>
            <w:r>
              <w:rPr>
                <w:lang w:eastAsia="en-US"/>
              </w:rPr>
              <w:t xml:space="preserve"> сельсовета  Колыванского района Новосибирской области по  размещению  муниципального  заказа.</w:t>
            </w:r>
          </w:p>
          <w:p w:rsidR="00800598" w:rsidRDefault="00800598">
            <w:pPr>
              <w:autoSpaceDE w:val="0"/>
              <w:autoSpaceDN w:val="0"/>
              <w:adjustRightInd w:val="0"/>
              <w:spacing w:line="276" w:lineRule="auto"/>
              <w:jc w:val="both"/>
              <w:rPr>
                <w:lang w:eastAsia="en-US"/>
              </w:rPr>
            </w:pPr>
            <w:r>
              <w:rPr>
                <w:lang w:eastAsia="en-US"/>
              </w:rPr>
              <w:t>5. Регламентация  использования  муниципального  имущества,  муниципальных  ресурсов,  передаче  прав  и  полномочий.</w:t>
            </w:r>
          </w:p>
          <w:p w:rsidR="00800598" w:rsidRDefault="00800598">
            <w:pPr>
              <w:autoSpaceDE w:val="0"/>
              <w:autoSpaceDN w:val="0"/>
              <w:adjustRightInd w:val="0"/>
              <w:spacing w:line="276" w:lineRule="auto"/>
              <w:jc w:val="both"/>
              <w:rPr>
                <w:lang w:eastAsia="en-US"/>
              </w:rPr>
            </w:pPr>
            <w:r>
              <w:rPr>
                <w:lang w:eastAsia="en-US"/>
              </w:rPr>
              <w:t>6. Реализация  мер  по  противодействию  коррупционным  проявлениям  в  системе  муниципальной  службы.</w:t>
            </w:r>
          </w:p>
          <w:p w:rsidR="00800598" w:rsidRDefault="00800598">
            <w:pPr>
              <w:autoSpaceDE w:val="0"/>
              <w:autoSpaceDN w:val="0"/>
              <w:adjustRightInd w:val="0"/>
              <w:spacing w:line="276" w:lineRule="auto"/>
              <w:jc w:val="both"/>
              <w:rPr>
                <w:lang w:eastAsia="en-US"/>
              </w:rPr>
            </w:pPr>
            <w:r>
              <w:rPr>
                <w:lang w:eastAsia="en-US"/>
              </w:rPr>
              <w:t>7. Внедрение  стандартов  муниципальных услуг  и  функций,  их  регламентация.</w:t>
            </w:r>
          </w:p>
          <w:p w:rsidR="00800598" w:rsidRDefault="00800598">
            <w:pPr>
              <w:autoSpaceDE w:val="0"/>
              <w:autoSpaceDN w:val="0"/>
              <w:adjustRightInd w:val="0"/>
              <w:spacing w:line="276" w:lineRule="auto"/>
              <w:jc w:val="both"/>
              <w:rPr>
                <w:lang w:eastAsia="en-US"/>
              </w:rPr>
            </w:pPr>
            <w:r>
              <w:rPr>
                <w:lang w:eastAsia="en-US"/>
              </w:rPr>
              <w:t>8. Повышение  качества и оперативности  оказания  наиболее  значимых  муниципальных  услуг.</w:t>
            </w:r>
          </w:p>
          <w:p w:rsidR="00800598" w:rsidRDefault="00800598">
            <w:pPr>
              <w:autoSpaceDE w:val="0"/>
              <w:autoSpaceDN w:val="0"/>
              <w:adjustRightInd w:val="0"/>
              <w:spacing w:line="276" w:lineRule="auto"/>
              <w:jc w:val="both"/>
              <w:rPr>
                <w:lang w:eastAsia="en-US"/>
              </w:rPr>
            </w:pPr>
            <w:r>
              <w:rPr>
                <w:lang w:eastAsia="en-US"/>
              </w:rPr>
              <w:t>9. Обеспечение  прозрачности и  информационной  открытости.</w:t>
            </w:r>
          </w:p>
          <w:p w:rsidR="00800598" w:rsidRDefault="00800598">
            <w:pPr>
              <w:widowControl w:val="0"/>
              <w:autoSpaceDE w:val="0"/>
              <w:autoSpaceDN w:val="0"/>
              <w:adjustRightInd w:val="0"/>
              <w:spacing w:line="276" w:lineRule="auto"/>
              <w:jc w:val="both"/>
              <w:rPr>
                <w:lang w:eastAsia="en-US"/>
              </w:rPr>
            </w:pPr>
            <w:r>
              <w:rPr>
                <w:lang w:eastAsia="en-US"/>
              </w:rPr>
              <w:t xml:space="preserve">10. Предотвращение  влияния  отдельных  корпоративных  интересов,  идущих  в  разрез  с  интересами  государства  и  общества,  на  принятие  </w:t>
            </w:r>
            <w:r>
              <w:rPr>
                <w:lang w:eastAsia="en-US"/>
              </w:rPr>
              <w:lastRenderedPageBreak/>
              <w:t>управленческих  решений.</w:t>
            </w:r>
          </w:p>
        </w:tc>
      </w:tr>
      <w:tr w:rsidR="00800598" w:rsidTr="00800598">
        <w:tc>
          <w:tcPr>
            <w:tcW w:w="2381" w:type="dxa"/>
            <w:tcBorders>
              <w:top w:val="single" w:sz="4" w:space="0" w:color="auto"/>
              <w:left w:val="single" w:sz="4" w:space="0" w:color="auto"/>
              <w:bottom w:val="single" w:sz="4" w:space="0" w:color="auto"/>
              <w:right w:val="single" w:sz="4" w:space="0" w:color="auto"/>
            </w:tcBorders>
          </w:tcPr>
          <w:p w:rsidR="00800598" w:rsidRDefault="00800598">
            <w:pPr>
              <w:widowControl w:val="0"/>
              <w:autoSpaceDE w:val="0"/>
              <w:autoSpaceDN w:val="0"/>
              <w:adjustRightInd w:val="0"/>
              <w:spacing w:line="276" w:lineRule="auto"/>
              <w:jc w:val="both"/>
              <w:rPr>
                <w:lang w:eastAsia="en-US"/>
              </w:rPr>
            </w:pPr>
            <w:r>
              <w:rPr>
                <w:lang w:eastAsia="en-US"/>
              </w:rPr>
              <w:lastRenderedPageBreak/>
              <w:t xml:space="preserve"> Ожидаемые  конечные  результаты</w:t>
            </w:r>
          </w:p>
          <w:p w:rsidR="00800598" w:rsidRDefault="00800598">
            <w:pPr>
              <w:widowControl w:val="0"/>
              <w:autoSpaceDE w:val="0"/>
              <w:autoSpaceDN w:val="0"/>
              <w:adjustRightInd w:val="0"/>
              <w:spacing w:line="276" w:lineRule="auto"/>
              <w:rPr>
                <w:b/>
                <w:lang w:eastAsia="en-US"/>
              </w:rPr>
            </w:pPr>
          </w:p>
        </w:tc>
        <w:tc>
          <w:tcPr>
            <w:tcW w:w="7879"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jc w:val="both"/>
              <w:rPr>
                <w:lang w:eastAsia="en-US"/>
              </w:rPr>
            </w:pPr>
            <w:r>
              <w:rPr>
                <w:lang w:eastAsia="en-US"/>
              </w:rPr>
              <w:t>Ожидаемые  конечные  результаты:</w:t>
            </w:r>
          </w:p>
          <w:p w:rsidR="00800598" w:rsidRDefault="00800598">
            <w:pPr>
              <w:widowControl w:val="0"/>
              <w:autoSpaceDE w:val="0"/>
              <w:autoSpaceDN w:val="0"/>
              <w:adjustRightInd w:val="0"/>
              <w:spacing w:line="276" w:lineRule="auto"/>
              <w:jc w:val="both"/>
              <w:rPr>
                <w:lang w:eastAsia="en-US"/>
              </w:rPr>
            </w:pPr>
            <w:r>
              <w:rPr>
                <w:lang w:eastAsia="en-US"/>
              </w:rPr>
              <w:t>- создание  условий  для  обеспечения  большей  информационной  открытости  и  доступности  процесса  принятия  управленческих  решений;</w:t>
            </w:r>
          </w:p>
          <w:p w:rsidR="00800598" w:rsidRDefault="00800598">
            <w:pPr>
              <w:widowControl w:val="0"/>
              <w:autoSpaceDE w:val="0"/>
              <w:autoSpaceDN w:val="0"/>
              <w:adjustRightInd w:val="0"/>
              <w:spacing w:line="276" w:lineRule="auto"/>
              <w:jc w:val="both"/>
              <w:rPr>
                <w:lang w:eastAsia="en-US"/>
              </w:rPr>
            </w:pPr>
            <w:r>
              <w:rPr>
                <w:lang w:eastAsia="en-US"/>
              </w:rPr>
              <w:t>- принятие  мер,  обеспечивающих  прозрачность  закупок  за  счет  средств  местного  бюджета  и  их  конкурсный характер;</w:t>
            </w:r>
          </w:p>
          <w:p w:rsidR="00800598" w:rsidRDefault="00800598">
            <w:pPr>
              <w:widowControl w:val="0"/>
              <w:autoSpaceDE w:val="0"/>
              <w:autoSpaceDN w:val="0"/>
              <w:adjustRightInd w:val="0"/>
              <w:spacing w:line="276" w:lineRule="auto"/>
              <w:jc w:val="both"/>
              <w:rPr>
                <w:lang w:eastAsia="en-US"/>
              </w:rPr>
            </w:pPr>
            <w:r>
              <w:rPr>
                <w:lang w:eastAsia="en-US"/>
              </w:rPr>
              <w:t>-  создание  системы  мер  ответственности  в  отношении  должностных  лиц  за  нарушение  при  использовании  бюджетных  средств,  в  том  числе  персональной  ответственности  должностных  лиц в сфере  распоряжения  средствами  и  имуществом;</w:t>
            </w:r>
          </w:p>
          <w:p w:rsidR="00800598" w:rsidRDefault="00800598">
            <w:pPr>
              <w:widowControl w:val="0"/>
              <w:autoSpaceDE w:val="0"/>
              <w:autoSpaceDN w:val="0"/>
              <w:adjustRightInd w:val="0"/>
              <w:spacing w:line="276" w:lineRule="auto"/>
              <w:jc w:val="both"/>
              <w:rPr>
                <w:lang w:eastAsia="en-US"/>
              </w:rPr>
            </w:pPr>
            <w:r>
              <w:rPr>
                <w:lang w:eastAsia="en-US"/>
              </w:rPr>
              <w:t>- снижение  издержек  граждан  и предпринимателей  на  преодоление  административных  барьеров;</w:t>
            </w:r>
          </w:p>
          <w:p w:rsidR="00800598" w:rsidRDefault="00800598">
            <w:pPr>
              <w:widowControl w:val="0"/>
              <w:autoSpaceDE w:val="0"/>
              <w:autoSpaceDN w:val="0"/>
              <w:adjustRightInd w:val="0"/>
              <w:spacing w:line="276" w:lineRule="auto"/>
              <w:jc w:val="both"/>
              <w:rPr>
                <w:lang w:eastAsia="en-US"/>
              </w:rPr>
            </w:pPr>
            <w:r>
              <w:rPr>
                <w:lang w:eastAsia="en-US"/>
              </w:rPr>
              <w:t xml:space="preserve">- укрепление  доверия  граждан  к  деятельности  органов  местного  самоуправления  и  их  должностных  лиц. </w:t>
            </w:r>
          </w:p>
        </w:tc>
      </w:tr>
      <w:tr w:rsidR="00800598" w:rsidTr="00800598">
        <w:tc>
          <w:tcPr>
            <w:tcW w:w="2381"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rPr>
                <w:lang w:eastAsia="en-US"/>
              </w:rPr>
            </w:pPr>
            <w:r>
              <w:rPr>
                <w:lang w:eastAsia="en-US"/>
              </w:rPr>
              <w:t>Объемы  и  источники  финансирования  Программы</w:t>
            </w:r>
          </w:p>
        </w:tc>
        <w:tc>
          <w:tcPr>
            <w:tcW w:w="7879" w:type="dxa"/>
            <w:tcBorders>
              <w:top w:val="single" w:sz="4" w:space="0" w:color="auto"/>
              <w:left w:val="single" w:sz="4" w:space="0" w:color="auto"/>
              <w:bottom w:val="single" w:sz="4" w:space="0" w:color="auto"/>
              <w:right w:val="single" w:sz="4" w:space="0" w:color="auto"/>
            </w:tcBorders>
            <w:hideMark/>
          </w:tcPr>
          <w:p w:rsidR="00800598" w:rsidRDefault="00800598">
            <w:pPr>
              <w:widowControl w:val="0"/>
              <w:autoSpaceDE w:val="0"/>
              <w:autoSpaceDN w:val="0"/>
              <w:adjustRightInd w:val="0"/>
              <w:spacing w:line="276" w:lineRule="auto"/>
              <w:jc w:val="both"/>
              <w:rPr>
                <w:lang w:eastAsia="en-US"/>
              </w:rPr>
            </w:pPr>
            <w:r>
              <w:rPr>
                <w:lang w:eastAsia="en-US"/>
              </w:rPr>
              <w:t xml:space="preserve">Финансирование  Программы  осуществляется  за  счет  средств  бюджета  </w:t>
            </w:r>
            <w:r w:rsidR="002D712E">
              <w:rPr>
                <w:lang w:eastAsia="en-US"/>
              </w:rPr>
              <w:t>Пихтовского</w:t>
            </w:r>
            <w:r>
              <w:rPr>
                <w:lang w:eastAsia="en-US"/>
              </w:rPr>
              <w:t xml:space="preserve">  сельсовета Колыванского района Новосибирской области,  в  пределах  текущего  финансирования  в  соответствии  с  решением    Совета  депутатов  «О  бюджете  </w:t>
            </w:r>
            <w:r w:rsidR="002D712E">
              <w:rPr>
                <w:lang w:eastAsia="en-US"/>
              </w:rPr>
              <w:t>Пихтовского</w:t>
            </w:r>
            <w:r>
              <w:rPr>
                <w:lang w:eastAsia="en-US"/>
              </w:rPr>
              <w:t xml:space="preserve">  сельсовета Колыванского района Новосибирской области на 2016   год и плановый период 2017-2018 годов».</w:t>
            </w:r>
          </w:p>
        </w:tc>
      </w:tr>
    </w:tbl>
    <w:p w:rsidR="00800598" w:rsidRDefault="00800598" w:rsidP="00800598">
      <w:pPr>
        <w:tabs>
          <w:tab w:val="left" w:pos="9360"/>
        </w:tabs>
        <w:jc w:val="both"/>
      </w:pPr>
    </w:p>
    <w:p w:rsidR="00800598" w:rsidRDefault="00800598" w:rsidP="00800598">
      <w:pPr>
        <w:numPr>
          <w:ilvl w:val="0"/>
          <w:numId w:val="1"/>
        </w:numPr>
        <w:jc w:val="center"/>
        <w:rPr>
          <w:b/>
        </w:rPr>
      </w:pPr>
      <w:r>
        <w:rPr>
          <w:b/>
        </w:rPr>
        <w:t>Общие положения</w:t>
      </w:r>
    </w:p>
    <w:p w:rsidR="00800598" w:rsidRDefault="00800598" w:rsidP="00800598">
      <w:pPr>
        <w:autoSpaceDE w:val="0"/>
        <w:autoSpaceDN w:val="0"/>
        <w:adjustRightInd w:val="0"/>
        <w:jc w:val="both"/>
      </w:pPr>
      <w:proofErr w:type="gramStart"/>
      <w:r>
        <w:t>Федеральным законом от 25 декабря 2008 года N 273-ФЗ "О противодействии коррупции" впервые на законодательном уровне определено понятие коррупции, установлены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 в том числе основы деятельности органов местного самоуправления по противодействию коррупции.</w:t>
      </w:r>
      <w:proofErr w:type="gramEnd"/>
    </w:p>
    <w:p w:rsidR="00800598" w:rsidRDefault="00800598" w:rsidP="00800598">
      <w:pPr>
        <w:autoSpaceDE w:val="0"/>
        <w:autoSpaceDN w:val="0"/>
        <w:adjustRightInd w:val="0"/>
        <w:jc w:val="both"/>
        <w:outlineLvl w:val="0"/>
        <w:rPr>
          <w:bCs/>
        </w:rPr>
      </w:pPr>
      <w:r>
        <w:rPr>
          <w:bCs/>
        </w:rPr>
        <w:t xml:space="preserve">Коррупция – это: </w:t>
      </w:r>
    </w:p>
    <w:p w:rsidR="00800598" w:rsidRDefault="00800598" w:rsidP="00800598">
      <w:pPr>
        <w:autoSpaceDE w:val="0"/>
        <w:autoSpaceDN w:val="0"/>
        <w:adjustRightInd w:val="0"/>
        <w:ind w:firstLine="540"/>
        <w:jc w:val="both"/>
        <w:outlineLvl w:val="0"/>
        <w:rPr>
          <w:bCs/>
        </w:rPr>
      </w:pPr>
      <w:proofErr w:type="gramStart"/>
      <w:r>
        <w:rPr>
          <w:bCs/>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800598" w:rsidRDefault="00800598" w:rsidP="00800598">
      <w:pPr>
        <w:autoSpaceDE w:val="0"/>
        <w:autoSpaceDN w:val="0"/>
        <w:adjustRightInd w:val="0"/>
        <w:ind w:firstLine="540"/>
        <w:jc w:val="both"/>
        <w:outlineLvl w:val="0"/>
        <w:rPr>
          <w:bCs/>
        </w:rPr>
      </w:pPr>
      <w:r>
        <w:rPr>
          <w:bCs/>
        </w:rPr>
        <w:t>б) совершение  вышеназванных деяний  от имени или в интересах юридического лица;</w:t>
      </w:r>
    </w:p>
    <w:p w:rsidR="00800598" w:rsidRDefault="00800598" w:rsidP="00800598">
      <w:pPr>
        <w:autoSpaceDE w:val="0"/>
        <w:autoSpaceDN w:val="0"/>
        <w:adjustRightInd w:val="0"/>
        <w:ind w:firstLine="540"/>
        <w:jc w:val="both"/>
        <w:outlineLvl w:val="0"/>
        <w:rPr>
          <w:bCs/>
        </w:rPr>
      </w:pPr>
      <w:r>
        <w:rPr>
          <w:bCs/>
        </w:rPr>
        <w:t>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800598" w:rsidRDefault="00800598" w:rsidP="00800598">
      <w:pPr>
        <w:autoSpaceDE w:val="0"/>
        <w:autoSpaceDN w:val="0"/>
        <w:adjustRightInd w:val="0"/>
        <w:ind w:firstLine="540"/>
        <w:jc w:val="both"/>
        <w:outlineLvl w:val="0"/>
        <w:rPr>
          <w:bCs/>
        </w:rPr>
      </w:pPr>
      <w:r>
        <w:rPr>
          <w:bCs/>
        </w:rPr>
        <w:t>а) по предупреждению коррупции, в том числе по выявлению и последующему устранению причин коррупции (профилактика коррупции);</w:t>
      </w:r>
    </w:p>
    <w:p w:rsidR="00800598" w:rsidRDefault="00800598" w:rsidP="00800598">
      <w:pPr>
        <w:autoSpaceDE w:val="0"/>
        <w:autoSpaceDN w:val="0"/>
        <w:adjustRightInd w:val="0"/>
        <w:ind w:firstLine="540"/>
        <w:jc w:val="both"/>
        <w:outlineLvl w:val="0"/>
        <w:rPr>
          <w:bCs/>
        </w:rPr>
      </w:pPr>
      <w:r>
        <w:rPr>
          <w:bCs/>
        </w:rPr>
        <w:t>б) по выявлению, предупреждению, пресечению, раскрытию и расследованию коррупционных правонарушений (борьба с коррупцией);</w:t>
      </w:r>
    </w:p>
    <w:p w:rsidR="00800598" w:rsidRDefault="00800598" w:rsidP="00800598">
      <w:pPr>
        <w:autoSpaceDE w:val="0"/>
        <w:autoSpaceDN w:val="0"/>
        <w:adjustRightInd w:val="0"/>
        <w:ind w:firstLine="540"/>
        <w:jc w:val="both"/>
        <w:outlineLvl w:val="0"/>
        <w:rPr>
          <w:bCs/>
        </w:rPr>
      </w:pPr>
      <w:r>
        <w:rPr>
          <w:bCs/>
        </w:rPr>
        <w:t>в) по минимизации и (или) ликвидации последствий коррупционных правонарушений.</w:t>
      </w:r>
    </w:p>
    <w:p w:rsidR="00800598" w:rsidRDefault="00800598" w:rsidP="00800598">
      <w:pPr>
        <w:autoSpaceDE w:val="0"/>
        <w:autoSpaceDN w:val="0"/>
        <w:adjustRightInd w:val="0"/>
        <w:jc w:val="both"/>
        <w:outlineLvl w:val="0"/>
        <w:rPr>
          <w:bCs/>
        </w:rPr>
      </w:pPr>
      <w:proofErr w:type="gramStart"/>
      <w:r>
        <w:rPr>
          <w:bCs/>
        </w:rPr>
        <w:t xml:space="preserve">Правовую основу противодействия коррупции в  </w:t>
      </w:r>
      <w:r w:rsidR="002D712E">
        <w:rPr>
          <w:bCs/>
        </w:rPr>
        <w:t>Пихтовском</w:t>
      </w:r>
      <w:r>
        <w:rPr>
          <w:bCs/>
        </w:rPr>
        <w:t xml:space="preserve">   сельсовете Колыванского района Новосибирской области составляют </w:t>
      </w:r>
      <w:hyperlink r:id="rId5" w:history="1">
        <w:r>
          <w:rPr>
            <w:rStyle w:val="a5"/>
            <w:bCs/>
            <w:color w:val="auto"/>
            <w:u w:val="none"/>
          </w:rPr>
          <w:t>Конституция</w:t>
        </w:r>
      </w:hyperlink>
      <w:r>
        <w:rPr>
          <w:bCs/>
        </w:rPr>
        <w:t xml:space="preserve"> Российской Федерации, федеральные конституционные законы, общепризнанные принципы и нормы международного права и </w:t>
      </w:r>
      <w:r>
        <w:rPr>
          <w:bCs/>
        </w:rPr>
        <w:lastRenderedPageBreak/>
        <w:t>международные договоры Российской Федерации,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Новосибирской</w:t>
      </w:r>
      <w:proofErr w:type="gramEnd"/>
      <w:r>
        <w:rPr>
          <w:bCs/>
        </w:rPr>
        <w:t xml:space="preserve"> области  и муниципальные правовые акты органов местного самоуправления  </w:t>
      </w:r>
      <w:r w:rsidR="002D712E">
        <w:rPr>
          <w:bCs/>
        </w:rPr>
        <w:t>Пихтовского</w:t>
      </w:r>
      <w:r>
        <w:rPr>
          <w:bCs/>
        </w:rPr>
        <w:t xml:space="preserve"> сельсовета Колыванского района Новосибирской области.</w:t>
      </w:r>
    </w:p>
    <w:p w:rsidR="00800598" w:rsidRDefault="00800598" w:rsidP="00800598">
      <w:pPr>
        <w:autoSpaceDE w:val="0"/>
        <w:autoSpaceDN w:val="0"/>
        <w:adjustRightInd w:val="0"/>
        <w:ind w:firstLine="720"/>
        <w:jc w:val="both"/>
        <w:rPr>
          <w:highlight w:val="lightGray"/>
        </w:rPr>
      </w:pPr>
    </w:p>
    <w:p w:rsidR="00800598" w:rsidRDefault="00800598" w:rsidP="00800598">
      <w:pPr>
        <w:jc w:val="center"/>
        <w:rPr>
          <w:b/>
        </w:rPr>
      </w:pPr>
      <w:r>
        <w:rPr>
          <w:b/>
        </w:rPr>
        <w:t>2. Содержание проблемы</w:t>
      </w:r>
    </w:p>
    <w:p w:rsidR="00800598" w:rsidRDefault="00800598" w:rsidP="00800598">
      <w:pPr>
        <w:autoSpaceDE w:val="0"/>
        <w:autoSpaceDN w:val="0"/>
        <w:adjustRightInd w:val="0"/>
        <w:jc w:val="both"/>
      </w:pPr>
      <w:r>
        <w:t>В Российской Федерации сформированы и функционируют правовая и организационная основы противодействия коррупции. Серьезный антикоррупционный потенциал был заложен в Концепции административной реформы в Российской Федерации в 2006 - 2010 годах и плане мероприятий по ее проведению, одобренных распоряжением Правительства Российской Федерации от 25 октября 2005 года N 1789-р. В рамках реализации мероприятий Концепции предполагалась, в том числе, разработка методических рекомендаций по проведению административной реформы в муниципальном образовании.</w:t>
      </w:r>
    </w:p>
    <w:p w:rsidR="00800598" w:rsidRDefault="00800598" w:rsidP="00800598">
      <w:pPr>
        <w:jc w:val="both"/>
      </w:pPr>
      <w:r>
        <w:t xml:space="preserve">Принятые на федеральном уровне антикоррупционные меры нашли должное отражение в  </w:t>
      </w:r>
      <w:r w:rsidR="002D712E">
        <w:rPr>
          <w:bCs/>
        </w:rPr>
        <w:t>Пихтовском</w:t>
      </w:r>
      <w:r>
        <w:t xml:space="preserve">  сельсовете Колыванского района Новосибирской области.  Нормативно-правовыми актами органа местного самоуправления   </w:t>
      </w:r>
      <w:r w:rsidR="002D712E">
        <w:rPr>
          <w:bCs/>
        </w:rPr>
        <w:t>Пихтовского</w:t>
      </w:r>
      <w:r>
        <w:t xml:space="preserve"> сельсовета Колыванского района Новосибирской области утверждены порядок уведомления представителя нанимателя (работодателя)  о фактах обращения в целях склонения муниципального служащего к совершению коррупционных правонарушений, Кодекс этики и служебного поведения муниципальных служащих, порядок антикоррупционной экспертизы правовых актов  органов местного самоуправления </w:t>
      </w:r>
      <w:r w:rsidR="002D712E">
        <w:rPr>
          <w:bCs/>
        </w:rPr>
        <w:t>Пихтовского</w:t>
      </w:r>
      <w:r>
        <w:t xml:space="preserve"> сельсовета и их проектов. Приняты так же нормативные акты, направленные на профилактику коррупционных  правонарушений в сфере муниципальной службы. </w:t>
      </w:r>
    </w:p>
    <w:p w:rsidR="00800598" w:rsidRDefault="00800598" w:rsidP="00800598">
      <w:pPr>
        <w:jc w:val="both"/>
      </w:pPr>
      <w:r>
        <w:t xml:space="preserve">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на официальном сайте администрации </w:t>
      </w:r>
      <w:r w:rsidR="002D712E">
        <w:rPr>
          <w:bCs/>
        </w:rPr>
        <w:t>Пихтовского</w:t>
      </w:r>
      <w:r>
        <w:t xml:space="preserve"> сельсовета Колыванского района Новосибирской области</w:t>
      </w:r>
      <w:proofErr w:type="gramStart"/>
      <w:r>
        <w:t xml:space="preserve"> ,</w:t>
      </w:r>
      <w:proofErr w:type="gramEnd"/>
      <w:r>
        <w:t xml:space="preserve"> по соглашению сторон, постоянно размещаются как проекты, так и принятые нормативные правовые акты, затрагивающие интересы и права граждан, организаций, учреждений, предприятий, административные регламенты оказываемых муниципальных услуг, информация о работе органа местного самоуправления. </w:t>
      </w:r>
    </w:p>
    <w:p w:rsidR="00800598" w:rsidRDefault="00800598" w:rsidP="00800598">
      <w:pPr>
        <w:jc w:val="both"/>
      </w:pPr>
      <w:r>
        <w:t xml:space="preserve">На территории  поселения регулярно  проводятся публичные слушания по вопросам обсуждения проектов Программы </w:t>
      </w:r>
      <w:proofErr w:type="gramStart"/>
      <w:r>
        <w:t xml:space="preserve">( </w:t>
      </w:r>
      <w:proofErr w:type="gramEnd"/>
      <w:r>
        <w:t>план) социально-экономического развития поселения, бюджета  сельсовета на очередной финансовый год, рассматриваются и отчеты об его исполнении.</w:t>
      </w:r>
    </w:p>
    <w:p w:rsidR="00800598" w:rsidRDefault="00800598" w:rsidP="00800598">
      <w:pPr>
        <w:autoSpaceDE w:val="0"/>
        <w:autoSpaceDN w:val="0"/>
        <w:adjustRightInd w:val="0"/>
        <w:jc w:val="both"/>
      </w:pPr>
      <w:r>
        <w:t>Сложившиеся социально-экономические условия, а также действующая нормативно-правовая база не позволяют единовременно решить весь комплекс проблем, вызванных различными проявлениями коррупции. В связи с этим необходимо осуществление программных мер по созданию и развитию правовых и организационно-управленческих антикоррупционных механизмов в рамках проводимой административной реформы. Применение программно-целевого метода позволит обеспечить комплексный подход к решению поставленных задач, поэтапный контроль выполнения мероприятий антикоррупционной программы и объективную оценку итогов их результативности.</w:t>
      </w:r>
    </w:p>
    <w:p w:rsidR="00800598" w:rsidRDefault="00800598" w:rsidP="00800598">
      <w:pPr>
        <w:jc w:val="both"/>
        <w:rPr>
          <w:b/>
        </w:rPr>
      </w:pPr>
    </w:p>
    <w:p w:rsidR="00800598" w:rsidRDefault="00800598" w:rsidP="00800598">
      <w:pPr>
        <w:numPr>
          <w:ilvl w:val="0"/>
          <w:numId w:val="2"/>
        </w:numPr>
        <w:jc w:val="center"/>
        <w:rPr>
          <w:b/>
        </w:rPr>
      </w:pPr>
      <w:r>
        <w:rPr>
          <w:b/>
        </w:rPr>
        <w:t>Цели и задачи Программы</w:t>
      </w:r>
    </w:p>
    <w:p w:rsidR="00800598" w:rsidRDefault="00800598" w:rsidP="00800598">
      <w:pPr>
        <w:autoSpaceDE w:val="0"/>
        <w:autoSpaceDN w:val="0"/>
        <w:adjustRightInd w:val="0"/>
        <w:jc w:val="both"/>
      </w:pPr>
      <w:r>
        <w:t xml:space="preserve">Целями настоящей Программы являются совершенствование муниципальной политики по противодействию коррупции, устранение причин и условий, порождающих коррупцию, искоренение злоупотреблений и предупреждение преступлений с использованием должностного положения, повышение эффективности взаимодействия   </w:t>
      </w:r>
      <w:r w:rsidR="002D712E">
        <w:rPr>
          <w:bCs/>
        </w:rPr>
        <w:t>Пихтовского</w:t>
      </w:r>
      <w:r>
        <w:t xml:space="preserve"> сельсовета Колыванского района Новосибирской области и общества.</w:t>
      </w:r>
    </w:p>
    <w:p w:rsidR="00800598" w:rsidRDefault="00800598" w:rsidP="00800598">
      <w:pPr>
        <w:autoSpaceDE w:val="0"/>
        <w:autoSpaceDN w:val="0"/>
        <w:adjustRightInd w:val="0"/>
        <w:jc w:val="both"/>
      </w:pPr>
      <w:r>
        <w:lastRenderedPageBreak/>
        <w:t>Для достижения указанной цели планируется решение следующих задач:</w:t>
      </w:r>
    </w:p>
    <w:p w:rsidR="00800598" w:rsidRDefault="00800598" w:rsidP="00800598">
      <w:pPr>
        <w:autoSpaceDE w:val="0"/>
        <w:autoSpaceDN w:val="0"/>
        <w:adjustRightInd w:val="0"/>
        <w:ind w:firstLine="720"/>
        <w:jc w:val="both"/>
      </w:pPr>
      <w:r>
        <w:t>- формирование антикоррупционного общественного сознания, характеризующегося нетерпимостью лиц, замещающих выборные должности, должности муниципальной службы, граждан и организаций к коррупционным действиям, повышение ответственности должностных лиц;</w:t>
      </w:r>
    </w:p>
    <w:p w:rsidR="00800598" w:rsidRDefault="00800598" w:rsidP="00800598">
      <w:pPr>
        <w:autoSpaceDE w:val="0"/>
        <w:autoSpaceDN w:val="0"/>
        <w:adjustRightInd w:val="0"/>
        <w:ind w:firstLine="720"/>
        <w:jc w:val="both"/>
      </w:pPr>
      <w:r>
        <w:t>- содействие в реализации прав граждан и организаций на доступ к информации о фактах коррупции;</w:t>
      </w:r>
    </w:p>
    <w:p w:rsidR="00800598" w:rsidRDefault="00800598" w:rsidP="00800598">
      <w:pPr>
        <w:autoSpaceDE w:val="0"/>
        <w:autoSpaceDN w:val="0"/>
        <w:adjustRightInd w:val="0"/>
        <w:ind w:firstLine="720"/>
        <w:jc w:val="both"/>
      </w:pPr>
      <w:r>
        <w:t>- мониторинг коррупционных факторов и эффективности мер антикоррупционной политики.</w:t>
      </w:r>
    </w:p>
    <w:p w:rsidR="00800598" w:rsidRDefault="00800598" w:rsidP="00800598">
      <w:pPr>
        <w:autoSpaceDE w:val="0"/>
        <w:autoSpaceDN w:val="0"/>
        <w:adjustRightInd w:val="0"/>
        <w:ind w:firstLine="720"/>
        <w:jc w:val="both"/>
      </w:pPr>
    </w:p>
    <w:p w:rsidR="00800598" w:rsidRDefault="00800598" w:rsidP="00800598">
      <w:pPr>
        <w:autoSpaceDE w:val="0"/>
        <w:autoSpaceDN w:val="0"/>
        <w:adjustRightInd w:val="0"/>
        <w:ind w:firstLine="540"/>
        <w:jc w:val="center"/>
        <w:rPr>
          <w:b/>
        </w:rPr>
      </w:pPr>
      <w:r>
        <w:rPr>
          <w:b/>
        </w:rPr>
        <w:t>4. План мероприятий Программы</w:t>
      </w:r>
    </w:p>
    <w:p w:rsidR="00800598" w:rsidRDefault="00800598" w:rsidP="00800598">
      <w:pPr>
        <w:autoSpaceDE w:val="0"/>
        <w:autoSpaceDN w:val="0"/>
        <w:adjustRightInd w:val="0"/>
        <w:ind w:firstLine="540"/>
        <w:jc w:val="center"/>
      </w:pPr>
      <w:r>
        <w:t>Перечень мероприятий Программы указан в приложении № 1 к Программе.</w:t>
      </w:r>
    </w:p>
    <w:p w:rsidR="00800598" w:rsidRDefault="00800598" w:rsidP="00800598">
      <w:pPr>
        <w:autoSpaceDE w:val="0"/>
        <w:autoSpaceDN w:val="0"/>
        <w:adjustRightInd w:val="0"/>
        <w:ind w:firstLine="540"/>
        <w:jc w:val="center"/>
        <w:rPr>
          <w:b/>
        </w:rPr>
      </w:pPr>
      <w:r>
        <w:t xml:space="preserve"> </w:t>
      </w:r>
    </w:p>
    <w:p w:rsidR="00800598" w:rsidRDefault="00800598" w:rsidP="00800598">
      <w:pPr>
        <w:tabs>
          <w:tab w:val="left" w:pos="2805"/>
          <w:tab w:val="center" w:pos="4947"/>
        </w:tabs>
        <w:autoSpaceDE w:val="0"/>
        <w:autoSpaceDN w:val="0"/>
        <w:adjustRightInd w:val="0"/>
        <w:ind w:firstLine="540"/>
        <w:rPr>
          <w:b/>
        </w:rPr>
      </w:pPr>
      <w:r>
        <w:rPr>
          <w:b/>
        </w:rPr>
        <w:tab/>
      </w:r>
      <w:r>
        <w:rPr>
          <w:b/>
        </w:rPr>
        <w:tab/>
        <w:t>5. Механизм реализации Программы</w:t>
      </w:r>
    </w:p>
    <w:p w:rsidR="00800598" w:rsidRDefault="00800598" w:rsidP="00800598">
      <w:pPr>
        <w:autoSpaceDE w:val="0"/>
        <w:autoSpaceDN w:val="0"/>
        <w:adjustRightInd w:val="0"/>
        <w:jc w:val="both"/>
        <w:rPr>
          <w:bCs/>
        </w:rPr>
      </w:pPr>
      <w:r>
        <w:rPr>
          <w:bCs/>
        </w:rPr>
        <w:t>Программа основывается на реализации плана программных мероприятий, приведенных в части 4 настоящей Программы  по следующим основным направлениям.</w:t>
      </w:r>
    </w:p>
    <w:p w:rsidR="00800598" w:rsidRDefault="00800598" w:rsidP="00800598">
      <w:pPr>
        <w:autoSpaceDE w:val="0"/>
        <w:autoSpaceDN w:val="0"/>
        <w:adjustRightInd w:val="0"/>
        <w:ind w:firstLine="426"/>
        <w:jc w:val="both"/>
        <w:rPr>
          <w:bCs/>
        </w:rPr>
      </w:pPr>
    </w:p>
    <w:p w:rsidR="00800598" w:rsidRDefault="00800598" w:rsidP="00800598">
      <w:pPr>
        <w:autoSpaceDE w:val="0"/>
        <w:autoSpaceDN w:val="0"/>
        <w:adjustRightInd w:val="0"/>
        <w:jc w:val="both"/>
        <w:rPr>
          <w:bCs/>
        </w:rPr>
      </w:pPr>
      <w:r>
        <w:rPr>
          <w:bCs/>
        </w:rPr>
        <w:t>1. Разработка нормативных документов и локальных актов. Совершенствование механизмов антикоррупционной экспертизы нормативных правовых актов.</w:t>
      </w:r>
    </w:p>
    <w:p w:rsidR="00800598" w:rsidRDefault="00800598" w:rsidP="00800598">
      <w:pPr>
        <w:autoSpaceDE w:val="0"/>
        <w:autoSpaceDN w:val="0"/>
        <w:adjustRightInd w:val="0"/>
        <w:jc w:val="both"/>
        <w:rPr>
          <w:bCs/>
        </w:rPr>
      </w:pPr>
      <w:r>
        <w:rPr>
          <w:bCs/>
        </w:rPr>
        <w:t xml:space="preserve">Для эффективной реализации антикоррупционных мероприятий в муниципальном образовании на начальном этапе создаются условия для разработки и введения механизмов противодействия коррупции. </w:t>
      </w:r>
    </w:p>
    <w:p w:rsidR="00800598" w:rsidRDefault="00800598" w:rsidP="00800598">
      <w:pPr>
        <w:autoSpaceDE w:val="0"/>
        <w:autoSpaceDN w:val="0"/>
        <w:adjustRightInd w:val="0"/>
        <w:jc w:val="both"/>
        <w:rPr>
          <w:bCs/>
        </w:rPr>
      </w:pPr>
      <w:r>
        <w:rPr>
          <w:bCs/>
        </w:rPr>
        <w:t>К данным мероприятиям относятся:</w:t>
      </w:r>
    </w:p>
    <w:p w:rsidR="00800598" w:rsidRDefault="00800598" w:rsidP="00800598">
      <w:pPr>
        <w:autoSpaceDE w:val="0"/>
        <w:autoSpaceDN w:val="0"/>
        <w:adjustRightInd w:val="0"/>
        <w:jc w:val="both"/>
        <w:rPr>
          <w:bCs/>
        </w:rPr>
      </w:pPr>
      <w:r>
        <w:rPr>
          <w:bCs/>
        </w:rPr>
        <w:t xml:space="preserve">- разработка и принятие муниципальной  программы «Противодействие коррупции в </w:t>
      </w:r>
      <w:r w:rsidR="002D712E">
        <w:rPr>
          <w:bCs/>
        </w:rPr>
        <w:t>Пихтовском</w:t>
      </w:r>
      <w:r>
        <w:rPr>
          <w:bCs/>
        </w:rPr>
        <w:t xml:space="preserve"> сельсовете Колыванского района Новосибирской области на 2019-2021 годы</w:t>
      </w:r>
      <w:proofErr w:type="gramStart"/>
      <w:r>
        <w:rPr>
          <w:bCs/>
        </w:rPr>
        <w:t>.»;</w:t>
      </w:r>
      <w:proofErr w:type="gramEnd"/>
    </w:p>
    <w:p w:rsidR="00800598" w:rsidRDefault="00800598" w:rsidP="00800598">
      <w:pPr>
        <w:autoSpaceDE w:val="0"/>
        <w:autoSpaceDN w:val="0"/>
        <w:adjustRightInd w:val="0"/>
        <w:jc w:val="both"/>
        <w:rPr>
          <w:bCs/>
        </w:rPr>
      </w:pPr>
      <w:r>
        <w:rPr>
          <w:bCs/>
        </w:rPr>
        <w:t>- проведение мероприятий по реализации Порядка проведения антикоррупционной экспертизы проектов нормативно-правовых актов.</w:t>
      </w:r>
    </w:p>
    <w:p w:rsidR="00800598" w:rsidRDefault="00800598" w:rsidP="00800598">
      <w:pPr>
        <w:autoSpaceDE w:val="0"/>
        <w:autoSpaceDN w:val="0"/>
        <w:adjustRightInd w:val="0"/>
        <w:jc w:val="both"/>
        <w:rPr>
          <w:bCs/>
        </w:rPr>
      </w:pPr>
      <w:r>
        <w:rPr>
          <w:bCs/>
        </w:rPr>
        <w:t>Антикоррупционная экспертиза включает в себя мероприятия по исключению из проектов нормативных правовых актов норм, способствующих проявлению коррупции, а также повышающих вероятность совершения коррупционных действий.</w:t>
      </w:r>
    </w:p>
    <w:p w:rsidR="00800598" w:rsidRDefault="00800598" w:rsidP="00800598">
      <w:pPr>
        <w:autoSpaceDE w:val="0"/>
        <w:autoSpaceDN w:val="0"/>
        <w:adjustRightInd w:val="0"/>
        <w:jc w:val="both"/>
        <w:rPr>
          <w:bCs/>
        </w:rPr>
      </w:pPr>
      <w:r>
        <w:rPr>
          <w:bCs/>
        </w:rPr>
        <w:t>В частности проведение экспертизы в отношении тех нормативных правовых актов, которые регулируют контрольные, разрешительные, и иные полномочия муниципальных служащих во взаимоотношениях с физическими и юридическими лицами, порядок исполнения муниципальных услуг и функций, а также порядок и сроки реализации данных полномочий.</w:t>
      </w:r>
    </w:p>
    <w:p w:rsidR="00800598" w:rsidRDefault="00800598" w:rsidP="00800598">
      <w:pPr>
        <w:autoSpaceDE w:val="0"/>
        <w:autoSpaceDN w:val="0"/>
        <w:adjustRightInd w:val="0"/>
        <w:jc w:val="both"/>
        <w:rPr>
          <w:bCs/>
        </w:rPr>
      </w:pPr>
      <w:r>
        <w:rPr>
          <w:bCs/>
        </w:rPr>
        <w:t>Планируется проведение постоянного мониторинга правоприменения в целях своевременного внесения изменений в нормативные правовые акты в сфере имущественных и земельных отношений.</w:t>
      </w:r>
    </w:p>
    <w:p w:rsidR="00800598" w:rsidRDefault="00800598" w:rsidP="00800598">
      <w:pPr>
        <w:autoSpaceDE w:val="0"/>
        <w:autoSpaceDN w:val="0"/>
        <w:adjustRightInd w:val="0"/>
        <w:jc w:val="both"/>
        <w:rPr>
          <w:bCs/>
        </w:rPr>
      </w:pPr>
      <w:r>
        <w:rPr>
          <w:bCs/>
        </w:rPr>
        <w:t>2. Реализация мер по противодействию коррупционным проявлениям в системе муниципальной службы. Совершенствование функционирования муниципальной службы.</w:t>
      </w:r>
    </w:p>
    <w:p w:rsidR="00800598" w:rsidRDefault="00800598" w:rsidP="00800598">
      <w:pPr>
        <w:autoSpaceDE w:val="0"/>
        <w:autoSpaceDN w:val="0"/>
        <w:adjustRightInd w:val="0"/>
        <w:ind w:firstLine="480"/>
        <w:jc w:val="both"/>
        <w:rPr>
          <w:bCs/>
        </w:rPr>
      </w:pPr>
      <w:r>
        <w:rPr>
          <w:bCs/>
        </w:rPr>
        <w:t>Противодействие коррупции в данном направлении включает:</w:t>
      </w:r>
    </w:p>
    <w:p w:rsidR="00800598" w:rsidRDefault="00800598" w:rsidP="00800598">
      <w:pPr>
        <w:autoSpaceDE w:val="0"/>
        <w:autoSpaceDN w:val="0"/>
        <w:adjustRightInd w:val="0"/>
        <w:ind w:firstLine="480"/>
        <w:jc w:val="both"/>
        <w:rPr>
          <w:bCs/>
        </w:rPr>
      </w:pPr>
      <w:r>
        <w:rPr>
          <w:bCs/>
        </w:rPr>
        <w:t>- проведение мониторинга эффективности реализации мер по противодействию коррупционных проявлений в системе муниципальной власти;</w:t>
      </w:r>
    </w:p>
    <w:p w:rsidR="00800598" w:rsidRDefault="00800598" w:rsidP="00800598">
      <w:pPr>
        <w:autoSpaceDE w:val="0"/>
        <w:autoSpaceDN w:val="0"/>
        <w:adjustRightInd w:val="0"/>
        <w:ind w:firstLine="480"/>
        <w:jc w:val="both"/>
        <w:rPr>
          <w:bCs/>
        </w:rPr>
      </w:pPr>
      <w:r>
        <w:rPr>
          <w:bCs/>
        </w:rPr>
        <w:t>- уточнение реестра наиболее потенциально коррупционных должностей муниципальной службы;</w:t>
      </w:r>
    </w:p>
    <w:p w:rsidR="00800598" w:rsidRDefault="00800598" w:rsidP="00800598">
      <w:pPr>
        <w:autoSpaceDE w:val="0"/>
        <w:autoSpaceDN w:val="0"/>
        <w:adjustRightInd w:val="0"/>
        <w:ind w:firstLine="480"/>
        <w:jc w:val="both"/>
        <w:rPr>
          <w:bCs/>
        </w:rPr>
      </w:pPr>
      <w:r>
        <w:rPr>
          <w:bCs/>
        </w:rPr>
        <w:t xml:space="preserve">- внедрение действенных механизмов </w:t>
      </w:r>
      <w:proofErr w:type="gramStart"/>
      <w:r>
        <w:rPr>
          <w:bCs/>
        </w:rPr>
        <w:t>контроля за</w:t>
      </w:r>
      <w:proofErr w:type="gramEnd"/>
      <w:r>
        <w:rPr>
          <w:bCs/>
        </w:rPr>
        <w:t xml:space="preserve"> соблюдением  организации и прохождения муниципальной службы, </w:t>
      </w:r>
    </w:p>
    <w:p w:rsidR="00800598" w:rsidRDefault="00800598" w:rsidP="00800598">
      <w:pPr>
        <w:autoSpaceDE w:val="0"/>
        <w:autoSpaceDN w:val="0"/>
        <w:adjustRightInd w:val="0"/>
        <w:ind w:firstLine="480"/>
        <w:jc w:val="both"/>
        <w:rPr>
          <w:bCs/>
        </w:rPr>
      </w:pPr>
      <w:r>
        <w:rPr>
          <w:bCs/>
        </w:rPr>
        <w:t>- реализацию мер по формированию кадрового резерва муниципальной службы на конкурсной основе;</w:t>
      </w:r>
    </w:p>
    <w:p w:rsidR="00800598" w:rsidRDefault="00800598" w:rsidP="00800598">
      <w:pPr>
        <w:autoSpaceDE w:val="0"/>
        <w:autoSpaceDN w:val="0"/>
        <w:adjustRightInd w:val="0"/>
        <w:ind w:firstLine="480"/>
        <w:jc w:val="both"/>
        <w:rPr>
          <w:bCs/>
        </w:rPr>
      </w:pPr>
      <w:r>
        <w:rPr>
          <w:bCs/>
        </w:rPr>
        <w:t xml:space="preserve">- проведение выборочных проверок муниципальных служащих муниципального образования на предмет участия в предпринимательской деятельности, управлении коммерческими организациями лично, либо через доверенных лиц, оказания </w:t>
      </w:r>
      <w:r>
        <w:rPr>
          <w:bCs/>
        </w:rPr>
        <w:lastRenderedPageBreak/>
        <w:t>непредусмотренного законом содействия физическим или юридическим лицам с использованием служебного положения;</w:t>
      </w:r>
    </w:p>
    <w:p w:rsidR="00800598" w:rsidRDefault="00800598" w:rsidP="00800598">
      <w:pPr>
        <w:autoSpaceDE w:val="0"/>
        <w:autoSpaceDN w:val="0"/>
        <w:adjustRightInd w:val="0"/>
        <w:ind w:firstLine="480"/>
        <w:jc w:val="both"/>
        <w:rPr>
          <w:bCs/>
        </w:rPr>
      </w:pPr>
      <w:r>
        <w:rPr>
          <w:bCs/>
        </w:rPr>
        <w:t>- подготовка и проведение лекционного цикла с муниципальными служащими по вопросам предупреждения коррупции и соблюдения общих принципов служебного поведения муниципальных служащих;</w:t>
      </w:r>
    </w:p>
    <w:p w:rsidR="00800598" w:rsidRDefault="00800598" w:rsidP="00800598">
      <w:pPr>
        <w:autoSpaceDE w:val="0"/>
        <w:autoSpaceDN w:val="0"/>
        <w:adjustRightInd w:val="0"/>
        <w:ind w:firstLine="480"/>
        <w:jc w:val="both"/>
        <w:rPr>
          <w:bCs/>
        </w:rPr>
      </w:pPr>
      <w:r>
        <w:rPr>
          <w:bCs/>
        </w:rPr>
        <w:t>- проведение анализа обращений граждан, поступивших в орган местного самоуправления, на предмет наличия информации о фактах коррупции со стороны муниципальных служащих;</w:t>
      </w:r>
    </w:p>
    <w:p w:rsidR="00800598" w:rsidRDefault="00800598" w:rsidP="00800598">
      <w:pPr>
        <w:autoSpaceDE w:val="0"/>
        <w:autoSpaceDN w:val="0"/>
        <w:adjustRightInd w:val="0"/>
        <w:ind w:firstLine="480"/>
        <w:jc w:val="both"/>
        <w:rPr>
          <w:bCs/>
        </w:rPr>
      </w:pPr>
      <w:r>
        <w:rPr>
          <w:bCs/>
        </w:rPr>
        <w:t>- разработка, ведение систем учета и банка данных коррупционных правонарушений.</w:t>
      </w:r>
    </w:p>
    <w:p w:rsidR="00800598" w:rsidRDefault="00800598" w:rsidP="00800598">
      <w:pPr>
        <w:autoSpaceDE w:val="0"/>
        <w:autoSpaceDN w:val="0"/>
        <w:adjustRightInd w:val="0"/>
        <w:jc w:val="both"/>
        <w:rPr>
          <w:bCs/>
        </w:rPr>
      </w:pPr>
      <w:r>
        <w:rPr>
          <w:bCs/>
        </w:rPr>
        <w:t>3. Мероприятия   по противодействию коррупции.</w:t>
      </w:r>
    </w:p>
    <w:p w:rsidR="00800598" w:rsidRDefault="00800598" w:rsidP="00800598">
      <w:pPr>
        <w:autoSpaceDE w:val="0"/>
        <w:autoSpaceDN w:val="0"/>
        <w:adjustRightInd w:val="0"/>
        <w:ind w:firstLine="426"/>
        <w:jc w:val="both"/>
        <w:rPr>
          <w:bCs/>
        </w:rPr>
      </w:pPr>
      <w:r>
        <w:rPr>
          <w:bCs/>
        </w:rPr>
        <w:t>Предусматриваются мероприятия:</w:t>
      </w:r>
    </w:p>
    <w:p w:rsidR="00800598" w:rsidRDefault="00800598" w:rsidP="00800598">
      <w:pPr>
        <w:autoSpaceDE w:val="0"/>
        <w:autoSpaceDN w:val="0"/>
        <w:adjustRightInd w:val="0"/>
        <w:ind w:firstLine="480"/>
        <w:jc w:val="both"/>
        <w:rPr>
          <w:bCs/>
        </w:rPr>
      </w:pPr>
      <w:r>
        <w:rPr>
          <w:bCs/>
        </w:rPr>
        <w:t xml:space="preserve">- организация и проведение семинаров с аппаратом поселения об изменениях в антикоррупционном законодательстве; </w:t>
      </w:r>
    </w:p>
    <w:p w:rsidR="00800598" w:rsidRDefault="00800598" w:rsidP="00800598">
      <w:pPr>
        <w:autoSpaceDE w:val="0"/>
        <w:autoSpaceDN w:val="0"/>
        <w:adjustRightInd w:val="0"/>
        <w:ind w:firstLine="480"/>
        <w:jc w:val="both"/>
        <w:rPr>
          <w:bCs/>
        </w:rPr>
      </w:pPr>
      <w:r>
        <w:rPr>
          <w:bCs/>
        </w:rPr>
        <w:t>- разработка и утверждение  Программы по противодействию коррупции на 2019-2021  гг.</w:t>
      </w:r>
    </w:p>
    <w:p w:rsidR="00800598" w:rsidRDefault="00800598" w:rsidP="00800598">
      <w:pPr>
        <w:autoSpaceDE w:val="0"/>
        <w:autoSpaceDN w:val="0"/>
        <w:adjustRightInd w:val="0"/>
        <w:jc w:val="both"/>
        <w:rPr>
          <w:bCs/>
        </w:rPr>
      </w:pPr>
      <w:r>
        <w:rPr>
          <w:bCs/>
        </w:rPr>
        <w:t>4. Меры по совершенствованию муниципального управления в целях предупреждения коррупции.</w:t>
      </w:r>
    </w:p>
    <w:p w:rsidR="00800598" w:rsidRDefault="00800598" w:rsidP="00800598">
      <w:pPr>
        <w:autoSpaceDE w:val="0"/>
        <w:autoSpaceDN w:val="0"/>
        <w:adjustRightInd w:val="0"/>
        <w:ind w:firstLine="426"/>
        <w:jc w:val="both"/>
        <w:rPr>
          <w:bCs/>
        </w:rPr>
      </w:pPr>
      <w:r>
        <w:rPr>
          <w:bCs/>
        </w:rPr>
        <w:t>Реализация мероприятий по данному направлению обращена на создание условий и обеспечение непрерывного совершенствования управления муниципальными финансами на основе комплексной и сбалансированной системы результативного бюджетного планирования, направленного на улучшение качества жизни населения. К данным мероприятиям относятся:</w:t>
      </w:r>
    </w:p>
    <w:p w:rsidR="00800598" w:rsidRDefault="00800598" w:rsidP="00800598">
      <w:pPr>
        <w:autoSpaceDE w:val="0"/>
        <w:autoSpaceDN w:val="0"/>
        <w:adjustRightInd w:val="0"/>
        <w:ind w:firstLine="600"/>
        <w:jc w:val="both"/>
        <w:rPr>
          <w:bCs/>
        </w:rPr>
      </w:pPr>
      <w:r>
        <w:rPr>
          <w:bCs/>
        </w:rPr>
        <w:t>- введение Единого реестра муниципальных услуг, осуществляемых органами местного самоуправления (структурными подразделениями) и бюджетными учреждениями (казенными учреждениями)  муниципального образования;</w:t>
      </w:r>
    </w:p>
    <w:p w:rsidR="00800598" w:rsidRDefault="00800598" w:rsidP="00800598">
      <w:pPr>
        <w:autoSpaceDE w:val="0"/>
        <w:autoSpaceDN w:val="0"/>
        <w:adjustRightInd w:val="0"/>
        <w:ind w:firstLine="600"/>
        <w:jc w:val="both"/>
        <w:rPr>
          <w:bCs/>
        </w:rPr>
      </w:pPr>
      <w:r>
        <w:rPr>
          <w:bCs/>
        </w:rPr>
        <w:t>- обеспечение реализации мероприятий, направленных на разработку и внедрение стандартов муниципальных услуг и административных регламентов предоставления муниципальных услуг.</w:t>
      </w:r>
    </w:p>
    <w:p w:rsidR="00800598" w:rsidRDefault="00800598" w:rsidP="00800598">
      <w:pPr>
        <w:autoSpaceDE w:val="0"/>
        <w:autoSpaceDN w:val="0"/>
        <w:adjustRightInd w:val="0"/>
        <w:jc w:val="both"/>
        <w:rPr>
          <w:bCs/>
        </w:rPr>
      </w:pPr>
      <w:r>
        <w:rPr>
          <w:bCs/>
        </w:rPr>
        <w:t xml:space="preserve">5. Совершенствование организации деятельности  </w:t>
      </w:r>
      <w:r w:rsidR="002D712E">
        <w:rPr>
          <w:bCs/>
        </w:rPr>
        <w:t>Пихтовского</w:t>
      </w:r>
      <w:r>
        <w:rPr>
          <w:bCs/>
        </w:rPr>
        <w:t xml:space="preserve"> сельсовета  Колыванского района Новосибирской области по размещению муниципальных заказов.</w:t>
      </w:r>
    </w:p>
    <w:p w:rsidR="00800598" w:rsidRDefault="00800598" w:rsidP="00800598">
      <w:pPr>
        <w:autoSpaceDE w:val="0"/>
        <w:autoSpaceDN w:val="0"/>
        <w:adjustRightInd w:val="0"/>
        <w:jc w:val="both"/>
        <w:rPr>
          <w:bCs/>
        </w:rPr>
      </w:pPr>
      <w:proofErr w:type="gramStart"/>
      <w:r>
        <w:rPr>
          <w:bCs/>
        </w:rPr>
        <w:t>Конкурсные процедуры муниципальных заказов на выполнение работ по благоустройству территорий муниципального образования, коммунальному обслуживанию населения, строительству и ремонту объектов социальной инфраструктуры, оказанию услуг, необходимых для  удовлетворения бытовых и социально - культурных потребностей населения, на выполнение других работ с использованием предусмотренных для этого собственных материальных и финансовых средств (т.е. оплачиваемых из местного бюджета) являются сферой с повышенными рисками возникновения и развития</w:t>
      </w:r>
      <w:proofErr w:type="gramEnd"/>
      <w:r>
        <w:rPr>
          <w:bCs/>
        </w:rPr>
        <w:t xml:space="preserve"> коррупции.</w:t>
      </w:r>
    </w:p>
    <w:p w:rsidR="00800598" w:rsidRDefault="00800598" w:rsidP="00800598">
      <w:pPr>
        <w:autoSpaceDE w:val="0"/>
        <w:autoSpaceDN w:val="0"/>
        <w:adjustRightInd w:val="0"/>
        <w:jc w:val="both"/>
        <w:rPr>
          <w:bCs/>
        </w:rPr>
      </w:pPr>
      <w:r>
        <w:rPr>
          <w:bCs/>
        </w:rPr>
        <w:t>В целях реализации данного направления предусмотрено проведение работ по оптимизации процедур закупок для муниципальных нужд. В частности, необходимо обеспечить:</w:t>
      </w:r>
    </w:p>
    <w:p w:rsidR="00800598" w:rsidRDefault="00800598" w:rsidP="00800598">
      <w:pPr>
        <w:autoSpaceDE w:val="0"/>
        <w:autoSpaceDN w:val="0"/>
        <w:adjustRightInd w:val="0"/>
        <w:ind w:firstLine="600"/>
        <w:jc w:val="both"/>
        <w:rPr>
          <w:bCs/>
        </w:rPr>
      </w:pPr>
      <w:r>
        <w:rPr>
          <w:bCs/>
        </w:rPr>
        <w:t>- внедрение программных комплексов и систем в режиме формирования, размещения и исполнения муниципального заказа;</w:t>
      </w:r>
    </w:p>
    <w:p w:rsidR="00800598" w:rsidRDefault="00800598" w:rsidP="00800598">
      <w:pPr>
        <w:autoSpaceDE w:val="0"/>
        <w:autoSpaceDN w:val="0"/>
        <w:adjustRightInd w:val="0"/>
        <w:ind w:firstLine="600"/>
        <w:jc w:val="both"/>
        <w:rPr>
          <w:bCs/>
        </w:rPr>
      </w:pPr>
      <w:r>
        <w:rPr>
          <w:bCs/>
        </w:rPr>
        <w:t>- обеспечение посредством программных комплексов и систем  единой методики регистрации муниципальных контрактов, итоговых решений по размещению муниципального заказа, планов, конкурсных и аукционных документов;</w:t>
      </w:r>
    </w:p>
    <w:p w:rsidR="00800598" w:rsidRDefault="00800598" w:rsidP="00800598">
      <w:pPr>
        <w:autoSpaceDE w:val="0"/>
        <w:autoSpaceDN w:val="0"/>
        <w:adjustRightInd w:val="0"/>
        <w:ind w:firstLine="600"/>
        <w:jc w:val="both"/>
        <w:rPr>
          <w:bCs/>
        </w:rPr>
      </w:pPr>
      <w:r>
        <w:rPr>
          <w:bCs/>
        </w:rPr>
        <w:t>- проведение экспертизы заявок муниципальных заказчиков в части формирования начальной цены контракта с учетом анализа среднерыночных цен на закупаемую продукцию и мониторинга предложений;</w:t>
      </w:r>
    </w:p>
    <w:p w:rsidR="00800598" w:rsidRDefault="00800598" w:rsidP="00800598">
      <w:pPr>
        <w:autoSpaceDE w:val="0"/>
        <w:autoSpaceDN w:val="0"/>
        <w:adjustRightInd w:val="0"/>
        <w:ind w:firstLine="600"/>
        <w:jc w:val="both"/>
        <w:rPr>
          <w:bCs/>
        </w:rPr>
      </w:pPr>
      <w:r>
        <w:rPr>
          <w:bCs/>
        </w:rPr>
        <w:t>- назначение сотрудников, ответственных за планирование, подготовку и размещение заказа, заключение и исполнение муниципальных контрактов. Предусмотреть их обязательное обучение;</w:t>
      </w:r>
    </w:p>
    <w:p w:rsidR="00800598" w:rsidRDefault="00800598" w:rsidP="00800598">
      <w:pPr>
        <w:autoSpaceDE w:val="0"/>
        <w:autoSpaceDN w:val="0"/>
        <w:adjustRightInd w:val="0"/>
        <w:ind w:firstLine="600"/>
        <w:jc w:val="both"/>
        <w:rPr>
          <w:bCs/>
        </w:rPr>
      </w:pPr>
      <w:r>
        <w:rPr>
          <w:bCs/>
        </w:rPr>
        <w:t>- повышение информированности всех заинтересованных лиц о правилах участия в конкурсах и иных процедурах размещения муниципального заказа с помощью официального сайта муниципального образования в сети Ин</w:t>
      </w:r>
      <w:r>
        <w:t>тернет</w:t>
      </w:r>
      <w:r>
        <w:rPr>
          <w:bCs/>
        </w:rPr>
        <w:t>;</w:t>
      </w:r>
    </w:p>
    <w:p w:rsidR="00800598" w:rsidRDefault="00800598" w:rsidP="00800598">
      <w:pPr>
        <w:autoSpaceDE w:val="0"/>
        <w:autoSpaceDN w:val="0"/>
        <w:adjustRightInd w:val="0"/>
        <w:ind w:firstLine="600"/>
        <w:jc w:val="both"/>
        <w:rPr>
          <w:bCs/>
        </w:rPr>
      </w:pPr>
      <w:r>
        <w:rPr>
          <w:bCs/>
        </w:rPr>
        <w:lastRenderedPageBreak/>
        <w:t>- разработка и утверждение административного регламента осуществления муниципальной функции по рассмотрению жалоб на действие (бездействие) заказчика, органов, уполномоченных на осуществление функции по размещении заказов, конкурсной, аукционной, котировочных комиссий по размещению заказа на поставки товаров, выполнение работ, оказание услуг для муниципальных нужд.</w:t>
      </w:r>
    </w:p>
    <w:p w:rsidR="00800598" w:rsidRDefault="00800598" w:rsidP="00800598">
      <w:pPr>
        <w:autoSpaceDE w:val="0"/>
        <w:autoSpaceDN w:val="0"/>
        <w:adjustRightInd w:val="0"/>
        <w:jc w:val="both"/>
        <w:rPr>
          <w:bCs/>
        </w:rPr>
      </w:pPr>
      <w:r>
        <w:rPr>
          <w:bCs/>
        </w:rPr>
        <w:t>6. Регламентация использования муниципального имущества, муниципальных ресурсов (в том числе при предоставлении муниципальной помощи) передачи прав использования такового имущества и его отчуждения.</w:t>
      </w:r>
    </w:p>
    <w:p w:rsidR="00800598" w:rsidRDefault="00800598" w:rsidP="00800598">
      <w:pPr>
        <w:autoSpaceDE w:val="0"/>
        <w:autoSpaceDN w:val="0"/>
        <w:adjustRightInd w:val="0"/>
        <w:jc w:val="both"/>
        <w:rPr>
          <w:bCs/>
        </w:rPr>
      </w:pPr>
      <w:r>
        <w:rPr>
          <w:bCs/>
        </w:rPr>
        <w:t>Основными коррупционными сферами в области муниципальной собственности определены следующие предметы ведения:</w:t>
      </w:r>
    </w:p>
    <w:p w:rsidR="00800598" w:rsidRDefault="00800598" w:rsidP="00800598">
      <w:pPr>
        <w:autoSpaceDE w:val="0"/>
        <w:autoSpaceDN w:val="0"/>
        <w:adjustRightInd w:val="0"/>
        <w:jc w:val="both"/>
        <w:rPr>
          <w:bCs/>
        </w:rPr>
      </w:pPr>
      <w:r>
        <w:rPr>
          <w:bCs/>
        </w:rPr>
        <w:t>- владение, пользование и распоряжение муниципальной собственностью;</w:t>
      </w:r>
    </w:p>
    <w:p w:rsidR="00800598" w:rsidRDefault="00800598" w:rsidP="00800598">
      <w:pPr>
        <w:autoSpaceDE w:val="0"/>
        <w:autoSpaceDN w:val="0"/>
        <w:adjustRightInd w:val="0"/>
        <w:jc w:val="both"/>
        <w:rPr>
          <w:bCs/>
        </w:rPr>
      </w:pPr>
      <w:r>
        <w:rPr>
          <w:bCs/>
        </w:rPr>
        <w:t>- содержание и использование муниципального жилищного фонда и нежилых помещений;</w:t>
      </w:r>
    </w:p>
    <w:p w:rsidR="00800598" w:rsidRDefault="00800598" w:rsidP="00800598">
      <w:pPr>
        <w:autoSpaceDE w:val="0"/>
        <w:autoSpaceDN w:val="0"/>
        <w:adjustRightInd w:val="0"/>
        <w:jc w:val="both"/>
        <w:rPr>
          <w:bCs/>
        </w:rPr>
      </w:pPr>
      <w:r>
        <w:rPr>
          <w:bCs/>
        </w:rPr>
        <w:t>- регулирование планировки и застройки территории муниципального образования;</w:t>
      </w:r>
    </w:p>
    <w:p w:rsidR="00800598" w:rsidRDefault="00800598" w:rsidP="00800598">
      <w:pPr>
        <w:autoSpaceDE w:val="0"/>
        <w:autoSpaceDN w:val="0"/>
        <w:adjustRightInd w:val="0"/>
        <w:jc w:val="both"/>
        <w:rPr>
          <w:bCs/>
        </w:rPr>
      </w:pPr>
      <w:r>
        <w:rPr>
          <w:bCs/>
        </w:rPr>
        <w:t xml:space="preserve">- </w:t>
      </w:r>
      <w:proofErr w:type="gramStart"/>
      <w:r>
        <w:rPr>
          <w:bCs/>
        </w:rPr>
        <w:t>контроль за</w:t>
      </w:r>
      <w:proofErr w:type="gramEnd"/>
      <w:r>
        <w:rPr>
          <w:bCs/>
        </w:rPr>
        <w:t xml:space="preserve"> использованием земель на территории муниципального образования.</w:t>
      </w:r>
    </w:p>
    <w:p w:rsidR="00800598" w:rsidRDefault="00800598" w:rsidP="00800598">
      <w:pPr>
        <w:autoSpaceDE w:val="0"/>
        <w:autoSpaceDN w:val="0"/>
        <w:adjustRightInd w:val="0"/>
        <w:jc w:val="both"/>
        <w:rPr>
          <w:bCs/>
        </w:rPr>
      </w:pPr>
      <w:r>
        <w:rPr>
          <w:bCs/>
        </w:rPr>
        <w:t>Для снижения коррупционных рисков при распоряжении муниципальной собственностью предусмотрено обеспечить:</w:t>
      </w:r>
    </w:p>
    <w:p w:rsidR="00800598" w:rsidRDefault="00800598" w:rsidP="00800598">
      <w:pPr>
        <w:autoSpaceDE w:val="0"/>
        <w:autoSpaceDN w:val="0"/>
        <w:adjustRightInd w:val="0"/>
        <w:ind w:firstLine="600"/>
        <w:jc w:val="both"/>
        <w:rPr>
          <w:bCs/>
        </w:rPr>
      </w:pPr>
      <w:r>
        <w:rPr>
          <w:bCs/>
        </w:rPr>
        <w:t xml:space="preserve">- продолжить проведение инвентаризации муниципального имущества на предмет выявление имущества, не используемого для реализации полномочий </w:t>
      </w:r>
      <w:proofErr w:type="gramStart"/>
      <w:r>
        <w:rPr>
          <w:bCs/>
        </w:rPr>
        <w:t>согласно</w:t>
      </w:r>
      <w:proofErr w:type="gramEnd"/>
      <w:r>
        <w:rPr>
          <w:bCs/>
        </w:rPr>
        <w:t xml:space="preserve"> Федерального закона от 06.10.2003 №131- ФЗ «Об общих принципах организации местного самоуправления в Российской Федерации»;</w:t>
      </w:r>
    </w:p>
    <w:p w:rsidR="00800598" w:rsidRDefault="00800598" w:rsidP="00800598">
      <w:pPr>
        <w:autoSpaceDE w:val="0"/>
        <w:autoSpaceDN w:val="0"/>
        <w:adjustRightInd w:val="0"/>
        <w:ind w:firstLine="600"/>
        <w:jc w:val="both"/>
        <w:rPr>
          <w:bCs/>
        </w:rPr>
      </w:pPr>
      <w:r>
        <w:rPr>
          <w:bCs/>
        </w:rPr>
        <w:t>- разработка типового порядка формирования, ведения и обязательного опубликования перечня муниципального имущества для предоставления его по владению и пользованию на долгосрочной основе субъектам малого и среднего предпринимательства и организациям;</w:t>
      </w:r>
    </w:p>
    <w:p w:rsidR="00800598" w:rsidRDefault="00800598" w:rsidP="00800598">
      <w:pPr>
        <w:autoSpaceDE w:val="0"/>
        <w:autoSpaceDN w:val="0"/>
        <w:adjustRightInd w:val="0"/>
        <w:ind w:firstLine="600"/>
        <w:jc w:val="both"/>
        <w:rPr>
          <w:bCs/>
        </w:rPr>
      </w:pPr>
      <w:r>
        <w:rPr>
          <w:bCs/>
        </w:rPr>
        <w:t>- проведение мониторинга по эффективному использованию муниципального имущества, в том числе переданного в аренду, хозяйственное ведение и оперативное управление.</w:t>
      </w:r>
    </w:p>
    <w:p w:rsidR="00800598" w:rsidRDefault="00800598" w:rsidP="00800598">
      <w:pPr>
        <w:autoSpaceDE w:val="0"/>
        <w:autoSpaceDN w:val="0"/>
        <w:adjustRightInd w:val="0"/>
        <w:jc w:val="both"/>
        <w:rPr>
          <w:bCs/>
        </w:rPr>
      </w:pPr>
      <w:r>
        <w:rPr>
          <w:bCs/>
        </w:rPr>
        <w:t>7. Внедрение стандартов муниципальных услуг и регламентов исполнения муниципальных функций. Повышение качества и оперативности оказания наиболее социально значимых услуг.</w:t>
      </w:r>
    </w:p>
    <w:p w:rsidR="00800598" w:rsidRDefault="00800598" w:rsidP="00800598">
      <w:pPr>
        <w:autoSpaceDE w:val="0"/>
        <w:autoSpaceDN w:val="0"/>
        <w:adjustRightInd w:val="0"/>
        <w:jc w:val="both"/>
        <w:rPr>
          <w:bCs/>
        </w:rPr>
      </w:pPr>
      <w:r>
        <w:rPr>
          <w:bCs/>
        </w:rPr>
        <w:t>Реализация мероприятий по данному направлению сконцентрирована на создание условий для повышения эффективности расходования бюджетных средств, открытости и общедоступности информации по предоставлению муниципальных услуг и функций физическим и (или) юридическим лицам на основе комплексной и сбалансированной системы результативного бюджетного планирования, направленного на улучшение качества жизни населения. К данным мероприятиям относятся:</w:t>
      </w:r>
    </w:p>
    <w:p w:rsidR="00800598" w:rsidRDefault="00800598" w:rsidP="00800598">
      <w:pPr>
        <w:autoSpaceDE w:val="0"/>
        <w:autoSpaceDN w:val="0"/>
        <w:adjustRightInd w:val="0"/>
        <w:ind w:firstLine="600"/>
        <w:jc w:val="both"/>
        <w:rPr>
          <w:bCs/>
        </w:rPr>
      </w:pPr>
      <w:r>
        <w:rPr>
          <w:bCs/>
        </w:rPr>
        <w:t>- принятия административных регламентов исполнения муниципальных функций и предоставление муниципальных услуг;</w:t>
      </w:r>
    </w:p>
    <w:p w:rsidR="00800598" w:rsidRDefault="00800598" w:rsidP="00800598">
      <w:pPr>
        <w:autoSpaceDE w:val="0"/>
        <w:autoSpaceDN w:val="0"/>
        <w:adjustRightInd w:val="0"/>
        <w:ind w:firstLine="600"/>
        <w:jc w:val="both"/>
        <w:rPr>
          <w:bCs/>
        </w:rPr>
      </w:pPr>
      <w:r>
        <w:rPr>
          <w:bCs/>
        </w:rPr>
        <w:t>- проведение проверок должностных инструкций муниципальных служащих на наличие элементов коррупции;</w:t>
      </w:r>
    </w:p>
    <w:p w:rsidR="00800598" w:rsidRDefault="00800598" w:rsidP="00800598">
      <w:pPr>
        <w:autoSpaceDE w:val="0"/>
        <w:autoSpaceDN w:val="0"/>
        <w:adjustRightInd w:val="0"/>
        <w:ind w:firstLine="600"/>
        <w:jc w:val="both"/>
        <w:rPr>
          <w:bCs/>
        </w:rPr>
      </w:pPr>
      <w:r>
        <w:rPr>
          <w:bCs/>
        </w:rPr>
        <w:t>- мониторинг графика по уточнению административных регламентов исполнения муниципальных функций и предоставление муниципальных услуг;</w:t>
      </w:r>
    </w:p>
    <w:p w:rsidR="00800598" w:rsidRDefault="00800598" w:rsidP="00800598">
      <w:pPr>
        <w:autoSpaceDE w:val="0"/>
        <w:autoSpaceDN w:val="0"/>
        <w:adjustRightInd w:val="0"/>
        <w:ind w:firstLine="600"/>
        <w:jc w:val="both"/>
        <w:rPr>
          <w:bCs/>
        </w:rPr>
      </w:pPr>
      <w:r>
        <w:rPr>
          <w:bCs/>
        </w:rPr>
        <w:t>- внедрение электронного документооборота и делопроизводства</w:t>
      </w:r>
      <w:proofErr w:type="gramStart"/>
      <w:r>
        <w:rPr>
          <w:bCs/>
        </w:rPr>
        <w:t xml:space="preserve"> .</w:t>
      </w:r>
      <w:proofErr w:type="gramEnd"/>
    </w:p>
    <w:p w:rsidR="00800598" w:rsidRDefault="00800598" w:rsidP="00800598">
      <w:pPr>
        <w:autoSpaceDE w:val="0"/>
        <w:autoSpaceDN w:val="0"/>
        <w:adjustRightInd w:val="0"/>
        <w:jc w:val="both"/>
        <w:rPr>
          <w:bCs/>
        </w:rPr>
      </w:pPr>
      <w:r>
        <w:rPr>
          <w:bCs/>
        </w:rPr>
        <w:t>8. Обеспечение прозрачности и информационной открытости</w:t>
      </w:r>
      <w:proofErr w:type="gramStart"/>
      <w:r>
        <w:rPr>
          <w:bCs/>
        </w:rPr>
        <w:t xml:space="preserve"> .</w:t>
      </w:r>
      <w:proofErr w:type="gramEnd"/>
    </w:p>
    <w:p w:rsidR="00800598" w:rsidRDefault="00800598" w:rsidP="00800598">
      <w:pPr>
        <w:autoSpaceDE w:val="0"/>
        <w:autoSpaceDN w:val="0"/>
        <w:adjustRightInd w:val="0"/>
        <w:ind w:firstLine="426"/>
        <w:jc w:val="both"/>
        <w:rPr>
          <w:bCs/>
        </w:rPr>
      </w:pPr>
      <w:r>
        <w:rPr>
          <w:bCs/>
        </w:rPr>
        <w:t>Реализация мероприятий по данному направлению предусматривает создание условий и обеспечение информационной открытости деятельности органа местного самоуправления в целом.</w:t>
      </w:r>
    </w:p>
    <w:p w:rsidR="00800598" w:rsidRDefault="00800598" w:rsidP="00800598">
      <w:pPr>
        <w:autoSpaceDE w:val="0"/>
        <w:autoSpaceDN w:val="0"/>
        <w:adjustRightInd w:val="0"/>
        <w:jc w:val="both"/>
        <w:rPr>
          <w:bCs/>
        </w:rPr>
      </w:pPr>
      <w:r>
        <w:rPr>
          <w:bCs/>
        </w:rPr>
        <w:t>Для этого необходимо обеспечить:</w:t>
      </w:r>
    </w:p>
    <w:p w:rsidR="00800598" w:rsidRDefault="00800598" w:rsidP="00800598">
      <w:pPr>
        <w:autoSpaceDE w:val="0"/>
        <w:autoSpaceDN w:val="0"/>
        <w:adjustRightInd w:val="0"/>
        <w:ind w:firstLine="600"/>
        <w:jc w:val="both"/>
        <w:rPr>
          <w:bCs/>
        </w:rPr>
      </w:pPr>
      <w:r>
        <w:rPr>
          <w:bCs/>
        </w:rPr>
        <w:t xml:space="preserve">- регулярное освещение в информационных стендах, информационном бюллетене ОМС </w:t>
      </w:r>
      <w:r w:rsidR="002D712E">
        <w:rPr>
          <w:bCs/>
        </w:rPr>
        <w:t>Пихтовского</w:t>
      </w:r>
      <w:r>
        <w:rPr>
          <w:bCs/>
        </w:rPr>
        <w:t xml:space="preserve"> сельсовета Колыванского района Новосибирской области материалов по вопросам трудовых, земельных, семейных отношений, административного, гражданского, конституционного и муниципального права, по вопросам бюджетного, налогового, пенсионного, жилищного законодательства, защиты прав потребителей;</w:t>
      </w:r>
    </w:p>
    <w:p w:rsidR="00800598" w:rsidRDefault="00800598" w:rsidP="00800598">
      <w:pPr>
        <w:autoSpaceDE w:val="0"/>
        <w:autoSpaceDN w:val="0"/>
        <w:adjustRightInd w:val="0"/>
        <w:ind w:firstLine="600"/>
        <w:jc w:val="both"/>
        <w:rPr>
          <w:bCs/>
        </w:rPr>
      </w:pPr>
      <w:r>
        <w:rPr>
          <w:bCs/>
        </w:rPr>
        <w:lastRenderedPageBreak/>
        <w:t>- проведение социологических опросов с целью определения уровня информированности о действующем законодательстве, об эффективности проводимых антикоррупционных мероприятий.</w:t>
      </w:r>
    </w:p>
    <w:p w:rsidR="00800598" w:rsidRDefault="00800598" w:rsidP="00800598">
      <w:pPr>
        <w:autoSpaceDE w:val="0"/>
        <w:autoSpaceDN w:val="0"/>
        <w:adjustRightInd w:val="0"/>
        <w:jc w:val="both"/>
        <w:rPr>
          <w:bCs/>
        </w:rPr>
      </w:pPr>
    </w:p>
    <w:p w:rsidR="00800598" w:rsidRDefault="00800598" w:rsidP="00800598">
      <w:pPr>
        <w:autoSpaceDE w:val="0"/>
        <w:autoSpaceDN w:val="0"/>
        <w:adjustRightInd w:val="0"/>
        <w:ind w:firstLine="540"/>
        <w:jc w:val="center"/>
        <w:rPr>
          <w:b/>
        </w:rPr>
      </w:pPr>
      <w:r>
        <w:rPr>
          <w:b/>
        </w:rPr>
        <w:t>6. Ресурсное обеспечение  Программы</w:t>
      </w:r>
    </w:p>
    <w:p w:rsidR="00800598" w:rsidRDefault="00800598" w:rsidP="00800598">
      <w:pPr>
        <w:autoSpaceDE w:val="0"/>
        <w:autoSpaceDN w:val="0"/>
        <w:adjustRightInd w:val="0"/>
        <w:jc w:val="both"/>
      </w:pPr>
      <w:r>
        <w:t xml:space="preserve"> Финансирование мероприятий Программы из бюджета  </w:t>
      </w:r>
      <w:r w:rsidR="002D712E">
        <w:rPr>
          <w:bCs/>
        </w:rPr>
        <w:t>Пихтовского</w:t>
      </w:r>
      <w:r>
        <w:t xml:space="preserve"> сельсовета Колыванского района Новосибирской области  будет осуществляться, в пределах текущего финансирования в соответствии с решением Совета депутатов «О бюджете  </w:t>
      </w:r>
      <w:r w:rsidR="002D712E">
        <w:rPr>
          <w:bCs/>
        </w:rPr>
        <w:t>Пихтовского</w:t>
      </w:r>
      <w:r>
        <w:t xml:space="preserve"> сельсовета Колыванского района Новосибирской области на 2019 год и плановый период 2020-2021 годов»</w:t>
      </w:r>
      <w:proofErr w:type="gramStart"/>
      <w:r>
        <w:t xml:space="preserve">  .</w:t>
      </w:r>
      <w:proofErr w:type="gramEnd"/>
    </w:p>
    <w:p w:rsidR="00800598" w:rsidRDefault="00800598" w:rsidP="00800598">
      <w:pPr>
        <w:autoSpaceDE w:val="0"/>
        <w:autoSpaceDN w:val="0"/>
        <w:adjustRightInd w:val="0"/>
        <w:ind w:firstLine="540"/>
        <w:jc w:val="both"/>
      </w:pPr>
    </w:p>
    <w:p w:rsidR="00800598" w:rsidRDefault="00800598" w:rsidP="00800598">
      <w:pPr>
        <w:autoSpaceDE w:val="0"/>
        <w:autoSpaceDN w:val="0"/>
        <w:adjustRightInd w:val="0"/>
        <w:jc w:val="center"/>
        <w:rPr>
          <w:b/>
        </w:rPr>
      </w:pPr>
      <w:r>
        <w:rPr>
          <w:b/>
        </w:rPr>
        <w:t xml:space="preserve">7. Организация управления Программой </w:t>
      </w:r>
    </w:p>
    <w:p w:rsidR="00800598" w:rsidRDefault="00800598" w:rsidP="00800598">
      <w:pPr>
        <w:spacing w:before="100" w:beforeAutospacing="1" w:after="100" w:afterAutospacing="1"/>
        <w:jc w:val="both"/>
      </w:pPr>
      <w:r>
        <w:t xml:space="preserve">  Исполнители мероприятий Программы представляют </w:t>
      </w:r>
      <w:proofErr w:type="gramStart"/>
      <w:r>
        <w:t>ответственному</w:t>
      </w:r>
      <w:proofErr w:type="gramEnd"/>
      <w:r>
        <w:t xml:space="preserve"> за реализацию антикоррупционной политики в  </w:t>
      </w:r>
      <w:r w:rsidR="002D712E">
        <w:rPr>
          <w:bCs/>
        </w:rPr>
        <w:t>Пихтовском</w:t>
      </w:r>
      <w:r>
        <w:t xml:space="preserve"> сельсовете Колыванского района Новосибирской области информацию о ходе её реализации ежеквартально до 10 числа месяца, следующего за отчётным периодом. По итогам обобщения предоставленной информации о ходе реализации Программы </w:t>
      </w:r>
      <w:proofErr w:type="gramStart"/>
      <w:r>
        <w:t>ответственный</w:t>
      </w:r>
      <w:proofErr w:type="gramEnd"/>
      <w:r>
        <w:t xml:space="preserve"> за реализацию антикоррупционной политики в  </w:t>
      </w:r>
      <w:r w:rsidR="002D712E">
        <w:rPr>
          <w:bCs/>
        </w:rPr>
        <w:t>Пихтовском</w:t>
      </w:r>
      <w:r>
        <w:t xml:space="preserve">  сельсовете Колыванского района Новосибирской области предоставляет Главе   сельсовета Колыванского района Новосибирской области  предложения по внесению изменений в Программу и её корректировки.   </w:t>
      </w:r>
    </w:p>
    <w:p w:rsidR="00800598" w:rsidRDefault="00800598" w:rsidP="00800598">
      <w:pPr>
        <w:autoSpaceDE w:val="0"/>
        <w:autoSpaceDN w:val="0"/>
        <w:adjustRightInd w:val="0"/>
        <w:ind w:left="360"/>
        <w:jc w:val="center"/>
        <w:rPr>
          <w:b/>
        </w:rPr>
      </w:pPr>
      <w:r>
        <w:rPr>
          <w:b/>
        </w:rPr>
        <w:t xml:space="preserve">8. </w:t>
      </w:r>
      <w:proofErr w:type="gramStart"/>
      <w:r>
        <w:rPr>
          <w:b/>
        </w:rPr>
        <w:t>Контроль за</w:t>
      </w:r>
      <w:proofErr w:type="gramEnd"/>
      <w:r>
        <w:rPr>
          <w:b/>
        </w:rPr>
        <w:t xml:space="preserve"> ходом  реализации Программы</w:t>
      </w:r>
    </w:p>
    <w:p w:rsidR="00800598" w:rsidRDefault="00800598" w:rsidP="00800598">
      <w:pPr>
        <w:autoSpaceDE w:val="0"/>
        <w:autoSpaceDN w:val="0"/>
        <w:adjustRightInd w:val="0"/>
        <w:jc w:val="both"/>
        <w:rPr>
          <w:bCs/>
        </w:rPr>
      </w:pPr>
      <w:r>
        <w:rPr>
          <w:bCs/>
        </w:rPr>
        <w:t xml:space="preserve">Выполнение перечня антикоррупционных мероприятий осуществляется администрацией </w:t>
      </w:r>
      <w:r w:rsidR="002D712E">
        <w:rPr>
          <w:bCs/>
        </w:rPr>
        <w:t>Пихтовского</w:t>
      </w:r>
      <w:r>
        <w:t xml:space="preserve"> сельсовета</w:t>
      </w:r>
      <w:r>
        <w:rPr>
          <w:bCs/>
        </w:rPr>
        <w:t>.  В целях повышения эффективности программы реализация отдельных мероприятий может осуществляться совместно с правоохранительными и иными территориальными органами федеральных органов государственной власти (по согласованию).</w:t>
      </w:r>
    </w:p>
    <w:p w:rsidR="00800598" w:rsidRDefault="00800598" w:rsidP="00800598">
      <w:pPr>
        <w:autoSpaceDE w:val="0"/>
        <w:autoSpaceDN w:val="0"/>
        <w:adjustRightInd w:val="0"/>
        <w:jc w:val="both"/>
      </w:pPr>
      <w:r>
        <w:rPr>
          <w:bCs/>
        </w:rPr>
        <w:t xml:space="preserve">Координация деятельности и </w:t>
      </w:r>
      <w:proofErr w:type="gramStart"/>
      <w:r>
        <w:rPr>
          <w:bCs/>
        </w:rPr>
        <w:t>контроль за</w:t>
      </w:r>
      <w:proofErr w:type="gramEnd"/>
      <w:r>
        <w:rPr>
          <w:bCs/>
        </w:rPr>
        <w:t xml:space="preserve"> реализацией настоящей Программы осуществляется  Советом  депутатов и администрацией </w:t>
      </w:r>
      <w:r w:rsidR="002D712E">
        <w:rPr>
          <w:bCs/>
        </w:rPr>
        <w:t>Пихтовского</w:t>
      </w:r>
      <w:r>
        <w:t xml:space="preserve"> сельсовета Колыванского района Новосибирской области.</w:t>
      </w:r>
    </w:p>
    <w:p w:rsidR="00800598" w:rsidRDefault="00800598" w:rsidP="00800598">
      <w:pPr>
        <w:autoSpaceDE w:val="0"/>
        <w:autoSpaceDN w:val="0"/>
        <w:adjustRightInd w:val="0"/>
        <w:jc w:val="both"/>
        <w:rPr>
          <w:bCs/>
        </w:rPr>
      </w:pPr>
      <w:r>
        <w:rPr>
          <w:bCs/>
        </w:rPr>
        <w:t xml:space="preserve">Ответственность за своевременное и качественное выполнение мероприятий Программы несет администрация </w:t>
      </w:r>
      <w:r w:rsidR="002D712E">
        <w:rPr>
          <w:bCs/>
        </w:rPr>
        <w:t>Пихтовского</w:t>
      </w:r>
      <w:r>
        <w:t xml:space="preserve"> сельсовета</w:t>
      </w:r>
      <w:r>
        <w:rPr>
          <w:bCs/>
        </w:rPr>
        <w:t xml:space="preserve"> Колыванского района Новосибирской области по направлениям деятельности, являющаяся исполнителем  мероприятий плана программных мероприятий.</w:t>
      </w:r>
    </w:p>
    <w:p w:rsidR="00800598" w:rsidRDefault="00800598" w:rsidP="00800598">
      <w:pPr>
        <w:autoSpaceDE w:val="0"/>
        <w:autoSpaceDN w:val="0"/>
        <w:adjustRightInd w:val="0"/>
        <w:jc w:val="center"/>
        <w:rPr>
          <w:b/>
        </w:rPr>
      </w:pPr>
    </w:p>
    <w:p w:rsidR="00800598" w:rsidRDefault="00800598" w:rsidP="00800598">
      <w:pPr>
        <w:autoSpaceDE w:val="0"/>
        <w:autoSpaceDN w:val="0"/>
        <w:adjustRightInd w:val="0"/>
        <w:ind w:left="360"/>
        <w:jc w:val="center"/>
        <w:rPr>
          <w:b/>
        </w:rPr>
      </w:pPr>
      <w:r>
        <w:rPr>
          <w:b/>
        </w:rPr>
        <w:t>9. Оценка эффективности результатов Программы</w:t>
      </w:r>
    </w:p>
    <w:p w:rsidR="00800598" w:rsidRDefault="00800598" w:rsidP="00800598">
      <w:pPr>
        <w:autoSpaceDE w:val="0"/>
        <w:autoSpaceDN w:val="0"/>
        <w:adjustRightInd w:val="0"/>
        <w:jc w:val="both"/>
      </w:pPr>
      <w:r>
        <w:t>В результате реализации Программы ожидаются следующие результаты:</w:t>
      </w:r>
    </w:p>
    <w:p w:rsidR="00800598" w:rsidRDefault="00800598" w:rsidP="00800598">
      <w:pPr>
        <w:autoSpaceDE w:val="0"/>
        <w:autoSpaceDN w:val="0"/>
        <w:adjustRightInd w:val="0"/>
        <w:ind w:firstLine="540"/>
        <w:jc w:val="both"/>
      </w:pPr>
      <w:r>
        <w:t xml:space="preserve">1) снижение уровня коррупции при осуществлении органами местного самоуправления  </w:t>
      </w:r>
      <w:r w:rsidR="002D712E">
        <w:rPr>
          <w:bCs/>
        </w:rPr>
        <w:t>Пихтовского</w:t>
      </w:r>
      <w:r>
        <w:t xml:space="preserve"> сельсовета Колыванского района Новосибирской области своих полномочий, в том числе снижение числа злоупотреблений при осуществлении должностных полномочий со стороны лиц, замещающих выборные и муниципальные  должности;</w:t>
      </w:r>
    </w:p>
    <w:p w:rsidR="00800598" w:rsidRDefault="00800598" w:rsidP="00800598">
      <w:pPr>
        <w:autoSpaceDE w:val="0"/>
        <w:autoSpaceDN w:val="0"/>
        <w:adjustRightInd w:val="0"/>
        <w:ind w:firstLine="540"/>
        <w:jc w:val="both"/>
      </w:pPr>
      <w:r>
        <w:t>2) повышение эффективности муниципального  управления и качества и доступности муниципальных услуг;</w:t>
      </w:r>
    </w:p>
    <w:p w:rsidR="00800598" w:rsidRDefault="00800598" w:rsidP="00800598">
      <w:pPr>
        <w:autoSpaceDE w:val="0"/>
        <w:autoSpaceDN w:val="0"/>
        <w:adjustRightInd w:val="0"/>
        <w:ind w:firstLine="540"/>
        <w:jc w:val="both"/>
      </w:pPr>
      <w:r>
        <w:t xml:space="preserve">3) укрепление доверия населения к государству, к деятельности  </w:t>
      </w:r>
      <w:r w:rsidR="002D712E">
        <w:rPr>
          <w:bCs/>
        </w:rPr>
        <w:t>Пихтовского</w:t>
      </w:r>
      <w:r>
        <w:t xml:space="preserve"> сельсовета Колыванского района Новосибирской области, повышение уважения граждан к муниципальной службе и статусу  муниципального  служащего;</w:t>
      </w:r>
    </w:p>
    <w:p w:rsidR="00800598" w:rsidRDefault="00800598" w:rsidP="00800598">
      <w:pPr>
        <w:autoSpaceDE w:val="0"/>
        <w:autoSpaceDN w:val="0"/>
        <w:adjustRightInd w:val="0"/>
        <w:ind w:firstLine="540"/>
        <w:jc w:val="both"/>
      </w:pPr>
      <w:r>
        <w:t>4) уменьшение издержек на преодоление административных барьеров.</w:t>
      </w:r>
    </w:p>
    <w:p w:rsidR="00800598" w:rsidRDefault="00800598" w:rsidP="00800598">
      <w:pPr>
        <w:jc w:val="both"/>
      </w:pPr>
      <w:r>
        <w:t xml:space="preserve">Основными целевыми индикаторами и показателями Программы являются: </w:t>
      </w:r>
    </w:p>
    <w:p w:rsidR="00800598" w:rsidRDefault="00800598" w:rsidP="00800598">
      <w:pPr>
        <w:jc w:val="both"/>
      </w:pPr>
      <w:r>
        <w:t xml:space="preserve">- предотвращение  должностных преступлений, совершённых с использованием служебного положения в личных целях или корпоративных интересах; </w:t>
      </w:r>
    </w:p>
    <w:p w:rsidR="00800598" w:rsidRDefault="00800598" w:rsidP="00800598">
      <w:pPr>
        <w:jc w:val="both"/>
      </w:pPr>
      <w:r>
        <w:lastRenderedPageBreak/>
        <w:t xml:space="preserve">- оценка населением повышения степени открытости и прозрачности деятельности органов местного самоуправления  </w:t>
      </w:r>
      <w:r w:rsidR="002D712E">
        <w:rPr>
          <w:bCs/>
        </w:rPr>
        <w:t>Пихтовского</w:t>
      </w:r>
      <w:r>
        <w:t xml:space="preserve"> сельсовета Колыванского района Новосибирской област</w:t>
      </w:r>
      <w:proofErr w:type="gramStart"/>
      <w:r>
        <w:t>и(</w:t>
      </w:r>
      <w:proofErr w:type="gramEnd"/>
      <w:r>
        <w:t xml:space="preserve">по данным социологических исследований); </w:t>
      </w:r>
    </w:p>
    <w:p w:rsidR="00800598" w:rsidRDefault="00800598" w:rsidP="00800598">
      <w:pPr>
        <w:jc w:val="both"/>
      </w:pPr>
      <w:r>
        <w:t xml:space="preserve">- оценка уровня готовности населения совершать коррупциогенные поступки в различных ситуациях (по данным социологических исследований); </w:t>
      </w:r>
    </w:p>
    <w:p w:rsidR="00800598" w:rsidRDefault="00800598" w:rsidP="00800598">
      <w:pPr>
        <w:jc w:val="both"/>
      </w:pPr>
      <w:r>
        <w:t xml:space="preserve">- снижение доли жителей  </w:t>
      </w:r>
      <w:r w:rsidR="002D712E">
        <w:rPr>
          <w:bCs/>
        </w:rPr>
        <w:t>Пихтовского</w:t>
      </w:r>
      <w:r>
        <w:t xml:space="preserve"> сельсовета Колыванского района Новосибирской области, сталкивавшихся в муниципальных учреждениях, оказывающих услуги населению, с фактами коррупции (по данным социологических исследований);  </w:t>
      </w:r>
    </w:p>
    <w:p w:rsidR="00800598" w:rsidRDefault="00800598" w:rsidP="00800598">
      <w:pPr>
        <w:jc w:val="both"/>
      </w:pPr>
      <w:r>
        <w:t xml:space="preserve">- рост числа публикаций по теме коррупции и противодействию коррупции, размещённых в информационных стендах и информационном бюллетене </w:t>
      </w:r>
      <w:r w:rsidR="002D712E">
        <w:t>Пихтовского</w:t>
      </w:r>
      <w:r>
        <w:t xml:space="preserve"> сельсовета Колыванского района Новосибирской области и на официальном сайте администрации </w:t>
      </w:r>
      <w:r w:rsidR="002D712E">
        <w:rPr>
          <w:bCs/>
        </w:rPr>
        <w:t>Пихтовского</w:t>
      </w:r>
      <w:r>
        <w:t xml:space="preserve"> сельсовета Колыванского района Новосибирской области. </w:t>
      </w:r>
    </w:p>
    <w:p w:rsidR="00800598" w:rsidRDefault="00800598" w:rsidP="00800598">
      <w:pPr>
        <w:jc w:val="both"/>
      </w:pPr>
    </w:p>
    <w:p w:rsidR="00800598" w:rsidRDefault="00800598" w:rsidP="00800598">
      <w:pPr>
        <w:jc w:val="both"/>
      </w:pPr>
    </w:p>
    <w:p w:rsidR="00800598" w:rsidRDefault="00800598" w:rsidP="00800598">
      <w:pPr>
        <w:jc w:val="both"/>
      </w:pPr>
    </w:p>
    <w:p w:rsidR="00800598" w:rsidRDefault="00800598" w:rsidP="00800598">
      <w:pPr>
        <w:jc w:val="both"/>
      </w:pPr>
    </w:p>
    <w:p w:rsidR="00800598" w:rsidRDefault="00800598" w:rsidP="00800598">
      <w:pPr>
        <w:jc w:val="both"/>
      </w:pPr>
    </w:p>
    <w:p w:rsidR="00800598" w:rsidRDefault="00800598" w:rsidP="00800598">
      <w:pPr>
        <w:rPr>
          <w:b/>
        </w:rPr>
        <w:sectPr w:rsidR="00800598">
          <w:pgSz w:w="11906" w:h="16838"/>
          <w:pgMar w:top="1134" w:right="386" w:bottom="1134" w:left="1701" w:header="708" w:footer="708" w:gutter="0"/>
          <w:cols w:space="720"/>
        </w:sectPr>
      </w:pPr>
    </w:p>
    <w:p w:rsidR="00800598" w:rsidRDefault="00800598" w:rsidP="00800598">
      <w:pPr>
        <w:ind w:left="360"/>
        <w:jc w:val="center"/>
        <w:rPr>
          <w:b/>
        </w:rPr>
      </w:pPr>
      <w:r>
        <w:rPr>
          <w:b/>
        </w:rPr>
        <w:lastRenderedPageBreak/>
        <w:t>10. Оценка рисков реализации Программы</w:t>
      </w:r>
    </w:p>
    <w:p w:rsidR="00800598" w:rsidRDefault="00800598" w:rsidP="00800598">
      <w:pPr>
        <w:ind w:left="360"/>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0"/>
      </w:tblGrid>
      <w:tr w:rsidR="00800598" w:rsidTr="00800598">
        <w:tc>
          <w:tcPr>
            <w:tcW w:w="3190" w:type="dxa"/>
            <w:tcBorders>
              <w:top w:val="single" w:sz="4" w:space="0" w:color="000000"/>
              <w:left w:val="single" w:sz="4" w:space="0" w:color="000000"/>
              <w:bottom w:val="single" w:sz="4" w:space="0" w:color="000000"/>
              <w:right w:val="single" w:sz="4" w:space="0" w:color="000000"/>
            </w:tcBorders>
            <w:hideMark/>
          </w:tcPr>
          <w:p w:rsidR="00800598" w:rsidRDefault="00800598">
            <w:pPr>
              <w:pStyle w:val="ConsPlusTitle"/>
              <w:spacing w:line="276" w:lineRule="auto"/>
              <w:jc w:val="center"/>
              <w:rPr>
                <w:b w:val="0"/>
                <w:sz w:val="24"/>
                <w:szCs w:val="24"/>
                <w:lang w:eastAsia="en-US"/>
              </w:rPr>
            </w:pPr>
            <w:r>
              <w:rPr>
                <w:b w:val="0"/>
                <w:sz w:val="24"/>
                <w:szCs w:val="24"/>
                <w:lang w:eastAsia="en-US"/>
              </w:rPr>
              <w:t>Наименование риска</w:t>
            </w:r>
          </w:p>
        </w:tc>
        <w:tc>
          <w:tcPr>
            <w:tcW w:w="3190" w:type="dxa"/>
            <w:tcBorders>
              <w:top w:val="single" w:sz="4" w:space="0" w:color="000000"/>
              <w:left w:val="single" w:sz="4" w:space="0" w:color="000000"/>
              <w:bottom w:val="single" w:sz="4" w:space="0" w:color="000000"/>
              <w:right w:val="single" w:sz="4" w:space="0" w:color="000000"/>
            </w:tcBorders>
            <w:hideMark/>
          </w:tcPr>
          <w:p w:rsidR="00800598" w:rsidRDefault="00800598">
            <w:pPr>
              <w:pStyle w:val="ConsPlusTitle"/>
              <w:spacing w:line="276" w:lineRule="auto"/>
              <w:jc w:val="center"/>
              <w:rPr>
                <w:b w:val="0"/>
                <w:sz w:val="24"/>
                <w:szCs w:val="24"/>
                <w:lang w:eastAsia="en-US"/>
              </w:rPr>
            </w:pPr>
            <w:r>
              <w:rPr>
                <w:b w:val="0"/>
                <w:sz w:val="24"/>
                <w:szCs w:val="24"/>
                <w:lang w:eastAsia="en-US"/>
              </w:rPr>
              <w:t>Анализ причин его возникновения</w:t>
            </w:r>
          </w:p>
        </w:tc>
        <w:tc>
          <w:tcPr>
            <w:tcW w:w="3190" w:type="dxa"/>
            <w:tcBorders>
              <w:top w:val="single" w:sz="4" w:space="0" w:color="000000"/>
              <w:left w:val="single" w:sz="4" w:space="0" w:color="000000"/>
              <w:bottom w:val="single" w:sz="4" w:space="0" w:color="000000"/>
              <w:right w:val="single" w:sz="4" w:space="0" w:color="000000"/>
            </w:tcBorders>
            <w:hideMark/>
          </w:tcPr>
          <w:p w:rsidR="00800598" w:rsidRDefault="00800598">
            <w:pPr>
              <w:pStyle w:val="ConsPlusTitle"/>
              <w:spacing w:line="276" w:lineRule="auto"/>
              <w:jc w:val="center"/>
              <w:rPr>
                <w:b w:val="0"/>
                <w:sz w:val="24"/>
                <w:szCs w:val="24"/>
                <w:lang w:eastAsia="en-US"/>
              </w:rPr>
            </w:pPr>
            <w:r>
              <w:rPr>
                <w:b w:val="0"/>
                <w:sz w:val="24"/>
                <w:szCs w:val="24"/>
                <w:lang w:eastAsia="en-US"/>
              </w:rPr>
              <w:t>Механизмы минимизации</w:t>
            </w:r>
          </w:p>
        </w:tc>
      </w:tr>
      <w:tr w:rsidR="00800598" w:rsidTr="00800598">
        <w:tc>
          <w:tcPr>
            <w:tcW w:w="3190" w:type="dxa"/>
            <w:tcBorders>
              <w:top w:val="single" w:sz="4" w:space="0" w:color="000000"/>
              <w:left w:val="single" w:sz="4" w:space="0" w:color="000000"/>
              <w:bottom w:val="single" w:sz="4" w:space="0" w:color="000000"/>
              <w:right w:val="single" w:sz="4" w:space="0" w:color="000000"/>
            </w:tcBorders>
            <w:hideMark/>
          </w:tcPr>
          <w:p w:rsidR="00800598" w:rsidRDefault="00800598">
            <w:pPr>
              <w:pStyle w:val="ConsPlusTitle"/>
              <w:spacing w:line="276" w:lineRule="auto"/>
              <w:jc w:val="center"/>
              <w:rPr>
                <w:b w:val="0"/>
                <w:sz w:val="24"/>
                <w:szCs w:val="24"/>
                <w:lang w:eastAsia="en-US"/>
              </w:rPr>
            </w:pPr>
            <w:r>
              <w:rPr>
                <w:b w:val="0"/>
                <w:sz w:val="24"/>
                <w:szCs w:val="24"/>
                <w:lang w:eastAsia="en-US"/>
              </w:rPr>
              <w:t>нормативный</w:t>
            </w:r>
          </w:p>
        </w:tc>
        <w:tc>
          <w:tcPr>
            <w:tcW w:w="3190" w:type="dxa"/>
            <w:tcBorders>
              <w:top w:val="single" w:sz="4" w:space="0" w:color="000000"/>
              <w:left w:val="single" w:sz="4" w:space="0" w:color="000000"/>
              <w:bottom w:val="single" w:sz="4" w:space="0" w:color="000000"/>
              <w:right w:val="single" w:sz="4" w:space="0" w:color="000000"/>
            </w:tcBorders>
            <w:hideMark/>
          </w:tcPr>
          <w:p w:rsidR="00800598" w:rsidRDefault="00800598">
            <w:pPr>
              <w:pStyle w:val="ConsPlusTitle"/>
              <w:spacing w:line="276" w:lineRule="auto"/>
              <w:jc w:val="center"/>
              <w:rPr>
                <w:b w:val="0"/>
                <w:sz w:val="24"/>
                <w:szCs w:val="24"/>
                <w:lang w:eastAsia="en-US"/>
              </w:rPr>
            </w:pPr>
            <w:r>
              <w:rPr>
                <w:b w:val="0"/>
                <w:sz w:val="24"/>
                <w:szCs w:val="24"/>
                <w:lang w:eastAsia="en-US"/>
              </w:rPr>
              <w:t xml:space="preserve">Частые изменения законодательства, регулирующего сферы деятельности ОМСУ. Несовершенство законодательной базы </w:t>
            </w:r>
            <w:proofErr w:type="gramStart"/>
            <w:r>
              <w:rPr>
                <w:b w:val="0"/>
                <w:sz w:val="24"/>
                <w:szCs w:val="24"/>
                <w:lang w:eastAsia="en-US"/>
              </w:rPr>
              <w:t xml:space="preserve">( </w:t>
            </w:r>
            <w:proofErr w:type="gramEnd"/>
            <w:r>
              <w:rPr>
                <w:b w:val="0"/>
                <w:sz w:val="24"/>
                <w:szCs w:val="24"/>
                <w:lang w:eastAsia="en-US"/>
              </w:rPr>
              <w:t>частые противоречия)</w:t>
            </w:r>
          </w:p>
        </w:tc>
        <w:tc>
          <w:tcPr>
            <w:tcW w:w="3190" w:type="dxa"/>
            <w:tcBorders>
              <w:top w:val="single" w:sz="4" w:space="0" w:color="000000"/>
              <w:left w:val="single" w:sz="4" w:space="0" w:color="000000"/>
              <w:bottom w:val="single" w:sz="4" w:space="0" w:color="000000"/>
              <w:right w:val="single" w:sz="4" w:space="0" w:color="000000"/>
            </w:tcBorders>
            <w:hideMark/>
          </w:tcPr>
          <w:p w:rsidR="00800598" w:rsidRDefault="00800598">
            <w:pPr>
              <w:pStyle w:val="ConsPlusTitle"/>
              <w:spacing w:line="276" w:lineRule="auto"/>
              <w:jc w:val="center"/>
              <w:rPr>
                <w:b w:val="0"/>
                <w:sz w:val="24"/>
                <w:szCs w:val="24"/>
                <w:lang w:eastAsia="en-US"/>
              </w:rPr>
            </w:pPr>
            <w:r>
              <w:rPr>
                <w:b w:val="0"/>
                <w:sz w:val="24"/>
                <w:szCs w:val="24"/>
                <w:lang w:eastAsia="en-US"/>
              </w:rPr>
              <w:t>Проведение мониторинга федерального, областного законодательства.</w:t>
            </w:r>
          </w:p>
        </w:tc>
      </w:tr>
      <w:tr w:rsidR="00800598" w:rsidTr="00800598">
        <w:tc>
          <w:tcPr>
            <w:tcW w:w="3190" w:type="dxa"/>
            <w:tcBorders>
              <w:top w:val="single" w:sz="4" w:space="0" w:color="000000"/>
              <w:left w:val="single" w:sz="4" w:space="0" w:color="000000"/>
              <w:bottom w:val="single" w:sz="4" w:space="0" w:color="000000"/>
              <w:right w:val="single" w:sz="4" w:space="0" w:color="000000"/>
            </w:tcBorders>
            <w:hideMark/>
          </w:tcPr>
          <w:p w:rsidR="00800598" w:rsidRDefault="00800598">
            <w:pPr>
              <w:pStyle w:val="ConsPlusTitle"/>
              <w:spacing w:line="276" w:lineRule="auto"/>
              <w:jc w:val="center"/>
              <w:rPr>
                <w:b w:val="0"/>
                <w:sz w:val="24"/>
                <w:szCs w:val="24"/>
                <w:lang w:eastAsia="en-US"/>
              </w:rPr>
            </w:pPr>
            <w:r>
              <w:rPr>
                <w:b w:val="0"/>
                <w:sz w:val="24"/>
                <w:szCs w:val="24"/>
                <w:lang w:eastAsia="en-US"/>
              </w:rPr>
              <w:t>организационный</w:t>
            </w:r>
          </w:p>
        </w:tc>
        <w:tc>
          <w:tcPr>
            <w:tcW w:w="3190" w:type="dxa"/>
            <w:tcBorders>
              <w:top w:val="single" w:sz="4" w:space="0" w:color="000000"/>
              <w:left w:val="single" w:sz="4" w:space="0" w:color="000000"/>
              <w:bottom w:val="single" w:sz="4" w:space="0" w:color="000000"/>
              <w:right w:val="single" w:sz="4" w:space="0" w:color="000000"/>
            </w:tcBorders>
            <w:hideMark/>
          </w:tcPr>
          <w:p w:rsidR="00800598" w:rsidRDefault="00800598">
            <w:pPr>
              <w:pStyle w:val="ConsPlusTitle"/>
              <w:spacing w:line="276" w:lineRule="auto"/>
              <w:jc w:val="center"/>
              <w:rPr>
                <w:b w:val="0"/>
                <w:sz w:val="24"/>
                <w:szCs w:val="24"/>
                <w:lang w:eastAsia="en-US"/>
              </w:rPr>
            </w:pPr>
            <w:r>
              <w:rPr>
                <w:b w:val="0"/>
                <w:sz w:val="24"/>
                <w:szCs w:val="24"/>
                <w:lang w:eastAsia="en-US"/>
              </w:rPr>
              <w:t>Нарушение сроков выполнения программных мероприятий</w:t>
            </w:r>
          </w:p>
        </w:tc>
        <w:tc>
          <w:tcPr>
            <w:tcW w:w="3190" w:type="dxa"/>
            <w:tcBorders>
              <w:top w:val="single" w:sz="4" w:space="0" w:color="000000"/>
              <w:left w:val="single" w:sz="4" w:space="0" w:color="000000"/>
              <w:bottom w:val="single" w:sz="4" w:space="0" w:color="000000"/>
              <w:right w:val="single" w:sz="4" w:space="0" w:color="000000"/>
            </w:tcBorders>
            <w:hideMark/>
          </w:tcPr>
          <w:p w:rsidR="00800598" w:rsidRDefault="00800598">
            <w:pPr>
              <w:pStyle w:val="ConsPlusTitle"/>
              <w:spacing w:line="276" w:lineRule="auto"/>
              <w:jc w:val="center"/>
              <w:rPr>
                <w:b w:val="0"/>
                <w:sz w:val="24"/>
                <w:szCs w:val="24"/>
                <w:lang w:eastAsia="en-US"/>
              </w:rPr>
            </w:pPr>
            <w:r>
              <w:rPr>
                <w:b w:val="0"/>
                <w:sz w:val="24"/>
                <w:szCs w:val="24"/>
                <w:lang w:eastAsia="en-US"/>
              </w:rPr>
              <w:t>Разработка графика реализации программных мероприятий.</w:t>
            </w:r>
          </w:p>
        </w:tc>
      </w:tr>
      <w:tr w:rsidR="00800598" w:rsidTr="00800598">
        <w:tc>
          <w:tcPr>
            <w:tcW w:w="3190" w:type="dxa"/>
            <w:tcBorders>
              <w:top w:val="single" w:sz="4" w:space="0" w:color="000000"/>
              <w:left w:val="single" w:sz="4" w:space="0" w:color="000000"/>
              <w:bottom w:val="single" w:sz="4" w:space="0" w:color="000000"/>
              <w:right w:val="single" w:sz="4" w:space="0" w:color="000000"/>
            </w:tcBorders>
            <w:hideMark/>
          </w:tcPr>
          <w:p w:rsidR="00800598" w:rsidRDefault="00800598">
            <w:pPr>
              <w:pStyle w:val="ConsPlusTitle"/>
              <w:spacing w:line="276" w:lineRule="auto"/>
              <w:jc w:val="center"/>
              <w:rPr>
                <w:b w:val="0"/>
                <w:sz w:val="24"/>
                <w:szCs w:val="24"/>
                <w:lang w:eastAsia="en-US"/>
              </w:rPr>
            </w:pPr>
            <w:r>
              <w:rPr>
                <w:b w:val="0"/>
                <w:sz w:val="24"/>
                <w:szCs w:val="24"/>
                <w:lang w:eastAsia="en-US"/>
              </w:rPr>
              <w:t>экономический</w:t>
            </w:r>
          </w:p>
        </w:tc>
        <w:tc>
          <w:tcPr>
            <w:tcW w:w="3190" w:type="dxa"/>
            <w:tcBorders>
              <w:top w:val="single" w:sz="4" w:space="0" w:color="000000"/>
              <w:left w:val="single" w:sz="4" w:space="0" w:color="000000"/>
              <w:bottom w:val="single" w:sz="4" w:space="0" w:color="000000"/>
              <w:right w:val="single" w:sz="4" w:space="0" w:color="000000"/>
            </w:tcBorders>
            <w:hideMark/>
          </w:tcPr>
          <w:p w:rsidR="00800598" w:rsidRDefault="00800598">
            <w:pPr>
              <w:pStyle w:val="ConsPlusTitle"/>
              <w:spacing w:line="276" w:lineRule="auto"/>
              <w:jc w:val="center"/>
              <w:rPr>
                <w:b w:val="0"/>
                <w:sz w:val="24"/>
                <w:szCs w:val="24"/>
                <w:lang w:eastAsia="en-US"/>
              </w:rPr>
            </w:pPr>
            <w:r>
              <w:rPr>
                <w:b w:val="0"/>
                <w:sz w:val="24"/>
                <w:szCs w:val="24"/>
                <w:lang w:eastAsia="en-US"/>
              </w:rPr>
              <w:t xml:space="preserve">Ухудшение финансово-экономического состояния </w:t>
            </w:r>
            <w:r w:rsidR="002D712E">
              <w:rPr>
                <w:b w:val="0"/>
                <w:sz w:val="24"/>
                <w:szCs w:val="24"/>
                <w:lang w:eastAsia="en-US"/>
              </w:rPr>
              <w:t>Пихтовского</w:t>
            </w:r>
            <w:r>
              <w:rPr>
                <w:b w:val="0"/>
                <w:sz w:val="24"/>
                <w:szCs w:val="24"/>
                <w:lang w:eastAsia="en-US"/>
              </w:rPr>
              <w:t xml:space="preserve"> сельсовета Колыванского района Новосибирской области.</w:t>
            </w:r>
          </w:p>
        </w:tc>
        <w:tc>
          <w:tcPr>
            <w:tcW w:w="3190" w:type="dxa"/>
            <w:tcBorders>
              <w:top w:val="single" w:sz="4" w:space="0" w:color="000000"/>
              <w:left w:val="single" w:sz="4" w:space="0" w:color="000000"/>
              <w:bottom w:val="single" w:sz="4" w:space="0" w:color="000000"/>
              <w:right w:val="single" w:sz="4" w:space="0" w:color="000000"/>
            </w:tcBorders>
            <w:hideMark/>
          </w:tcPr>
          <w:p w:rsidR="00800598" w:rsidRDefault="00800598">
            <w:pPr>
              <w:pStyle w:val="ConsPlusTitle"/>
              <w:spacing w:line="276" w:lineRule="auto"/>
              <w:jc w:val="center"/>
              <w:rPr>
                <w:b w:val="0"/>
                <w:sz w:val="24"/>
                <w:szCs w:val="24"/>
                <w:lang w:eastAsia="en-US"/>
              </w:rPr>
            </w:pPr>
            <w:r>
              <w:rPr>
                <w:b w:val="0"/>
                <w:sz w:val="24"/>
                <w:szCs w:val="24"/>
                <w:lang w:eastAsia="en-US"/>
              </w:rPr>
              <w:t>Изыскание путей по реализации мероприятий Программы без финансирования.</w:t>
            </w:r>
          </w:p>
        </w:tc>
      </w:tr>
      <w:tr w:rsidR="00800598" w:rsidTr="00800598">
        <w:tc>
          <w:tcPr>
            <w:tcW w:w="3190" w:type="dxa"/>
            <w:tcBorders>
              <w:top w:val="single" w:sz="4" w:space="0" w:color="000000"/>
              <w:left w:val="single" w:sz="4" w:space="0" w:color="000000"/>
              <w:bottom w:val="single" w:sz="4" w:space="0" w:color="000000"/>
              <w:right w:val="single" w:sz="4" w:space="0" w:color="000000"/>
            </w:tcBorders>
            <w:hideMark/>
          </w:tcPr>
          <w:p w:rsidR="00800598" w:rsidRDefault="00800598">
            <w:pPr>
              <w:pStyle w:val="ConsPlusTitle"/>
              <w:spacing w:line="276" w:lineRule="auto"/>
              <w:jc w:val="center"/>
              <w:rPr>
                <w:b w:val="0"/>
                <w:sz w:val="24"/>
                <w:szCs w:val="24"/>
                <w:lang w:eastAsia="en-US"/>
              </w:rPr>
            </w:pPr>
            <w:r>
              <w:rPr>
                <w:b w:val="0"/>
                <w:sz w:val="24"/>
                <w:szCs w:val="24"/>
                <w:lang w:eastAsia="en-US"/>
              </w:rPr>
              <w:t>кадровый</w:t>
            </w:r>
          </w:p>
        </w:tc>
        <w:tc>
          <w:tcPr>
            <w:tcW w:w="3190" w:type="dxa"/>
            <w:tcBorders>
              <w:top w:val="single" w:sz="4" w:space="0" w:color="000000"/>
              <w:left w:val="single" w:sz="4" w:space="0" w:color="000000"/>
              <w:bottom w:val="single" w:sz="4" w:space="0" w:color="000000"/>
              <w:right w:val="single" w:sz="4" w:space="0" w:color="000000"/>
            </w:tcBorders>
            <w:hideMark/>
          </w:tcPr>
          <w:p w:rsidR="00800598" w:rsidRDefault="00800598">
            <w:pPr>
              <w:pStyle w:val="ConsPlusTitle"/>
              <w:spacing w:line="276" w:lineRule="auto"/>
              <w:jc w:val="center"/>
              <w:rPr>
                <w:b w:val="0"/>
                <w:sz w:val="24"/>
                <w:szCs w:val="24"/>
                <w:lang w:eastAsia="en-US"/>
              </w:rPr>
            </w:pPr>
            <w:r>
              <w:rPr>
                <w:b w:val="0"/>
                <w:sz w:val="24"/>
                <w:szCs w:val="24"/>
                <w:lang w:eastAsia="en-US"/>
              </w:rPr>
              <w:t>Отсутствие специалистов, обученных для реализации данного проекта</w:t>
            </w:r>
          </w:p>
        </w:tc>
        <w:tc>
          <w:tcPr>
            <w:tcW w:w="3190" w:type="dxa"/>
            <w:tcBorders>
              <w:top w:val="single" w:sz="4" w:space="0" w:color="000000"/>
              <w:left w:val="single" w:sz="4" w:space="0" w:color="000000"/>
              <w:bottom w:val="single" w:sz="4" w:space="0" w:color="000000"/>
              <w:right w:val="single" w:sz="4" w:space="0" w:color="000000"/>
            </w:tcBorders>
            <w:hideMark/>
          </w:tcPr>
          <w:p w:rsidR="00800598" w:rsidRDefault="00800598">
            <w:pPr>
              <w:pStyle w:val="ConsPlusTitle"/>
              <w:spacing w:line="276" w:lineRule="auto"/>
              <w:jc w:val="center"/>
              <w:rPr>
                <w:b w:val="0"/>
                <w:sz w:val="24"/>
                <w:szCs w:val="24"/>
                <w:lang w:eastAsia="en-US"/>
              </w:rPr>
            </w:pPr>
            <w:r>
              <w:rPr>
                <w:b w:val="0"/>
                <w:sz w:val="24"/>
                <w:szCs w:val="24"/>
                <w:lang w:eastAsia="en-US"/>
              </w:rPr>
              <w:t>Проведение в рамках проекта информирование муниципальных служащих о целях и задачах данного проекта.</w:t>
            </w:r>
          </w:p>
        </w:tc>
      </w:tr>
    </w:tbl>
    <w:p w:rsidR="00800598" w:rsidRDefault="00800598" w:rsidP="00800598">
      <w:pPr>
        <w:pStyle w:val="ConsPlusTitle"/>
        <w:jc w:val="center"/>
        <w:rPr>
          <w:sz w:val="24"/>
          <w:szCs w:val="24"/>
        </w:rPr>
      </w:pPr>
    </w:p>
    <w:p w:rsidR="00800598" w:rsidRDefault="00800598" w:rsidP="00800598">
      <w:pPr>
        <w:pStyle w:val="ConsPlusTitle"/>
        <w:jc w:val="center"/>
        <w:rPr>
          <w:sz w:val="24"/>
          <w:szCs w:val="24"/>
        </w:rPr>
      </w:pPr>
    </w:p>
    <w:p w:rsidR="00800598" w:rsidRDefault="00800598" w:rsidP="00800598">
      <w:pPr>
        <w:rPr>
          <w:b/>
          <w:bCs/>
        </w:rPr>
        <w:sectPr w:rsidR="00800598">
          <w:pgSz w:w="11906" w:h="16838"/>
          <w:pgMar w:top="1134" w:right="851" w:bottom="1134" w:left="1701" w:header="709" w:footer="709" w:gutter="0"/>
          <w:cols w:space="720"/>
        </w:sectPr>
      </w:pPr>
    </w:p>
    <w:p w:rsidR="00800598" w:rsidRDefault="00800598" w:rsidP="00800598">
      <w:pPr>
        <w:pStyle w:val="ConsPlusTitle"/>
        <w:jc w:val="center"/>
        <w:rPr>
          <w:b w:val="0"/>
          <w:sz w:val="24"/>
          <w:szCs w:val="24"/>
        </w:rPr>
      </w:pPr>
      <w:r>
        <w:rPr>
          <w:b w:val="0"/>
          <w:sz w:val="24"/>
          <w:szCs w:val="24"/>
        </w:rPr>
        <w:lastRenderedPageBreak/>
        <w:t>План</w:t>
      </w:r>
    </w:p>
    <w:p w:rsidR="00800598" w:rsidRDefault="00800598" w:rsidP="00800598">
      <w:pPr>
        <w:pStyle w:val="ConsPlusTitle"/>
        <w:ind w:left="-900" w:firstLine="900"/>
        <w:jc w:val="center"/>
        <w:rPr>
          <w:b w:val="0"/>
          <w:sz w:val="24"/>
          <w:szCs w:val="24"/>
        </w:rPr>
      </w:pPr>
      <w:r>
        <w:rPr>
          <w:b w:val="0"/>
          <w:sz w:val="24"/>
          <w:szCs w:val="24"/>
        </w:rPr>
        <w:t>мероприятий по  реализации программы противодействия</w:t>
      </w:r>
    </w:p>
    <w:p w:rsidR="00800598" w:rsidRDefault="00800598" w:rsidP="00800598">
      <w:pPr>
        <w:pStyle w:val="ConsPlusTitle"/>
        <w:jc w:val="center"/>
        <w:rPr>
          <w:b w:val="0"/>
          <w:sz w:val="24"/>
          <w:szCs w:val="24"/>
        </w:rPr>
      </w:pPr>
      <w:r>
        <w:rPr>
          <w:b w:val="0"/>
          <w:sz w:val="24"/>
          <w:szCs w:val="24"/>
        </w:rPr>
        <w:t xml:space="preserve">коррупции на территории </w:t>
      </w:r>
      <w:r w:rsidR="002D712E">
        <w:rPr>
          <w:b w:val="0"/>
          <w:sz w:val="24"/>
          <w:szCs w:val="24"/>
        </w:rPr>
        <w:t>Пихтовского</w:t>
      </w:r>
      <w:r>
        <w:rPr>
          <w:b w:val="0"/>
          <w:sz w:val="24"/>
          <w:szCs w:val="24"/>
        </w:rPr>
        <w:t xml:space="preserve"> сельсовета  Колыванского района Новосибирской области на 2019 - 2021 годы </w:t>
      </w:r>
    </w:p>
    <w:p w:rsidR="00800598" w:rsidRDefault="00800598" w:rsidP="00800598">
      <w:pPr>
        <w:autoSpaceDE w:val="0"/>
        <w:autoSpaceDN w:val="0"/>
        <w:adjustRightInd w:val="0"/>
        <w:ind w:firstLine="540"/>
        <w:jc w:val="both"/>
      </w:pPr>
    </w:p>
    <w:tbl>
      <w:tblPr>
        <w:tblpPr w:leftFromText="180" w:rightFromText="180" w:bottomFromText="200" w:vertAnchor="text" w:tblpX="-656" w:tblpY="1"/>
        <w:tblOverlap w:val="never"/>
        <w:tblW w:w="5400" w:type="pct"/>
        <w:tblCellMar>
          <w:left w:w="70" w:type="dxa"/>
          <w:right w:w="70" w:type="dxa"/>
        </w:tblCellMar>
        <w:tblLook w:val="04A0"/>
      </w:tblPr>
      <w:tblGrid>
        <w:gridCol w:w="560"/>
        <w:gridCol w:w="3713"/>
        <w:gridCol w:w="2224"/>
        <w:gridCol w:w="1720"/>
        <w:gridCol w:w="732"/>
        <w:gridCol w:w="668"/>
        <w:gridCol w:w="638"/>
      </w:tblGrid>
      <w:tr w:rsidR="00800598" w:rsidTr="00800598">
        <w:trPr>
          <w:cantSplit/>
          <w:trHeight w:val="460"/>
        </w:trPr>
        <w:tc>
          <w:tcPr>
            <w:tcW w:w="299" w:type="pct"/>
            <w:vMerge w:val="restar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N </w:t>
            </w:r>
            <w:r>
              <w:rPr>
                <w:rFonts w:ascii="Times New Roman" w:hAnsi="Times New Roman" w:cs="Times New Roman"/>
                <w:sz w:val="24"/>
                <w:szCs w:val="24"/>
                <w:lang w:eastAsia="en-US"/>
              </w:rPr>
              <w:br/>
            </w:r>
            <w:proofErr w:type="gramStart"/>
            <w:r>
              <w:rPr>
                <w:rFonts w:ascii="Times New Roman" w:hAnsi="Times New Roman" w:cs="Times New Roman"/>
                <w:sz w:val="24"/>
                <w:szCs w:val="24"/>
                <w:lang w:eastAsia="en-US"/>
              </w:rPr>
              <w:t>п</w:t>
            </w:r>
            <w:proofErr w:type="gramEnd"/>
            <w:r>
              <w:rPr>
                <w:rFonts w:ascii="Times New Roman" w:hAnsi="Times New Roman" w:cs="Times New Roman"/>
                <w:sz w:val="24"/>
                <w:szCs w:val="24"/>
                <w:lang w:eastAsia="en-US"/>
              </w:rPr>
              <w:t>/п</w:t>
            </w:r>
          </w:p>
        </w:tc>
        <w:tc>
          <w:tcPr>
            <w:tcW w:w="1886" w:type="pct"/>
            <w:vMerge w:val="restar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Мероприятия</w:t>
            </w:r>
          </w:p>
        </w:tc>
        <w:tc>
          <w:tcPr>
            <w:tcW w:w="1137" w:type="pct"/>
            <w:vMerge w:val="restar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Ответственные </w:t>
            </w:r>
            <w:r>
              <w:rPr>
                <w:rFonts w:ascii="Times New Roman" w:hAnsi="Times New Roman" w:cs="Times New Roman"/>
                <w:sz w:val="24"/>
                <w:szCs w:val="24"/>
                <w:lang w:eastAsia="en-US"/>
              </w:rPr>
              <w:br/>
              <w:t>исполнители</w:t>
            </w:r>
          </w:p>
        </w:tc>
        <w:tc>
          <w:tcPr>
            <w:tcW w:w="524" w:type="pct"/>
            <w:vMerge w:val="restar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Срок   </w:t>
            </w:r>
            <w:r>
              <w:rPr>
                <w:rFonts w:ascii="Times New Roman" w:hAnsi="Times New Roman" w:cs="Times New Roman"/>
                <w:sz w:val="24"/>
                <w:szCs w:val="24"/>
                <w:lang w:eastAsia="en-US"/>
              </w:rPr>
              <w:br/>
              <w:t>выполнения</w:t>
            </w:r>
          </w:p>
        </w:tc>
        <w:tc>
          <w:tcPr>
            <w:tcW w:w="1154" w:type="pct"/>
            <w:gridSpan w:val="3"/>
            <w:tcBorders>
              <w:top w:val="single" w:sz="4" w:space="0" w:color="auto"/>
              <w:left w:val="nil"/>
              <w:bottom w:val="single" w:sz="4" w:space="0" w:color="auto"/>
              <w:right w:val="single" w:sz="4" w:space="0" w:color="auto"/>
            </w:tcBorders>
            <w:hideMark/>
          </w:tcPr>
          <w:p w:rsidR="00800598" w:rsidRDefault="00800598">
            <w:pPr>
              <w:spacing w:line="276" w:lineRule="auto"/>
              <w:jc w:val="center"/>
              <w:rPr>
                <w:lang w:eastAsia="en-US"/>
              </w:rPr>
            </w:pPr>
            <w:r>
              <w:rPr>
                <w:lang w:eastAsia="en-US"/>
              </w:rPr>
              <w:t>Объем финансирования, тыс. руб /год</w:t>
            </w:r>
          </w:p>
        </w:tc>
      </w:tr>
      <w:tr w:rsidR="00800598" w:rsidTr="00800598">
        <w:trPr>
          <w:cantSplit/>
          <w:trHeight w:val="340"/>
        </w:trPr>
        <w:tc>
          <w:tcPr>
            <w:tcW w:w="0" w:type="auto"/>
            <w:vMerge/>
            <w:tcBorders>
              <w:top w:val="single" w:sz="6" w:space="0" w:color="auto"/>
              <w:left w:val="single" w:sz="6" w:space="0" w:color="auto"/>
              <w:bottom w:val="single" w:sz="6" w:space="0" w:color="auto"/>
              <w:right w:val="single" w:sz="6" w:space="0" w:color="auto"/>
            </w:tcBorders>
            <w:vAlign w:val="center"/>
            <w:hideMark/>
          </w:tcPr>
          <w:p w:rsidR="00800598" w:rsidRDefault="00800598">
            <w:pPr>
              <w:rPr>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800598" w:rsidRDefault="00800598">
            <w:pPr>
              <w:rPr>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800598" w:rsidRDefault="00800598">
            <w:pPr>
              <w:rPr>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800598" w:rsidRDefault="00800598">
            <w:pPr>
              <w:rPr>
                <w:lang w:eastAsia="en-US"/>
              </w:rPr>
            </w:pP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jc w:val="center"/>
              <w:rPr>
                <w:lang w:eastAsia="en-US"/>
              </w:rPr>
            </w:pPr>
            <w:r>
              <w:rPr>
                <w:lang w:eastAsia="en-US"/>
              </w:rPr>
              <w:t>2019 год</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jc w:val="center"/>
              <w:rPr>
                <w:lang w:eastAsia="en-US"/>
              </w:rPr>
            </w:pPr>
            <w:r>
              <w:rPr>
                <w:lang w:eastAsia="en-US"/>
              </w:rPr>
              <w:t>2020 год</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jc w:val="center"/>
              <w:rPr>
                <w:lang w:eastAsia="en-US"/>
              </w:rPr>
            </w:pPr>
            <w:r>
              <w:rPr>
                <w:lang w:eastAsia="en-US"/>
              </w:rPr>
              <w:t>2021 год</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3547" w:type="pct"/>
            <w:gridSpan w:val="3"/>
            <w:tcBorders>
              <w:top w:val="single" w:sz="6" w:space="0" w:color="auto"/>
              <w:left w:val="single" w:sz="6" w:space="0" w:color="auto"/>
              <w:bottom w:val="single" w:sz="6" w:space="0" w:color="auto"/>
              <w:right w:val="single" w:sz="6" w:space="0" w:color="auto"/>
            </w:tcBorders>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Организационные мероприятия</w:t>
            </w:r>
          </w:p>
          <w:p w:rsidR="00800598" w:rsidRDefault="00800598">
            <w:pPr>
              <w:pStyle w:val="ConsPlusCell"/>
              <w:widowControl/>
              <w:spacing w:line="276" w:lineRule="auto"/>
              <w:rPr>
                <w:rFonts w:ascii="Times New Roman" w:hAnsi="Times New Roman" w:cs="Times New Roman"/>
                <w:sz w:val="24"/>
                <w:szCs w:val="24"/>
                <w:lang w:eastAsia="en-US"/>
              </w:rPr>
            </w:pPr>
          </w:p>
        </w:tc>
        <w:tc>
          <w:tcPr>
            <w:tcW w:w="409"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c>
          <w:tcPr>
            <w:tcW w:w="378"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c>
          <w:tcPr>
            <w:tcW w:w="367"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1.1</w:t>
            </w:r>
          </w:p>
        </w:tc>
        <w:tc>
          <w:tcPr>
            <w:tcW w:w="1886"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Опубликование нормативно-правовых документов   на сайте администрации </w:t>
            </w:r>
            <w:r w:rsidR="002D712E">
              <w:rPr>
                <w:rFonts w:ascii="Times New Roman" w:hAnsi="Times New Roman" w:cs="Times New Roman"/>
                <w:sz w:val="24"/>
                <w:szCs w:val="24"/>
                <w:lang w:eastAsia="en-US"/>
              </w:rPr>
              <w:t>Пихтовского</w:t>
            </w:r>
            <w:r>
              <w:rPr>
                <w:rFonts w:ascii="Times New Roman" w:hAnsi="Times New Roman" w:cs="Times New Roman"/>
                <w:sz w:val="24"/>
                <w:szCs w:val="24"/>
                <w:lang w:eastAsia="en-US"/>
              </w:rPr>
              <w:t xml:space="preserve"> сельсовета Колыванского района Новосибирской области в сети Интернет в актуальной редакции (по согласованию)</w:t>
            </w:r>
          </w:p>
        </w:tc>
        <w:tc>
          <w:tcPr>
            <w:tcW w:w="1137"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Администрация    </w:t>
            </w:r>
            <w:r w:rsidR="002D712E">
              <w:rPr>
                <w:rFonts w:ascii="Times New Roman" w:hAnsi="Times New Roman" w:cs="Times New Roman"/>
                <w:sz w:val="24"/>
                <w:szCs w:val="24"/>
                <w:lang w:eastAsia="en-US"/>
              </w:rPr>
              <w:t>Пихтовского</w:t>
            </w:r>
            <w:r>
              <w:rPr>
                <w:rFonts w:ascii="Times New Roman" w:hAnsi="Times New Roman" w:cs="Times New Roman"/>
                <w:sz w:val="24"/>
                <w:szCs w:val="24"/>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Постоянно </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1.2</w:t>
            </w:r>
          </w:p>
        </w:tc>
        <w:tc>
          <w:tcPr>
            <w:tcW w:w="1886"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Издание информационного вестника   нормативно-правовых актов органов местного самоуправления   </w:t>
            </w:r>
            <w:r w:rsidR="002D712E">
              <w:rPr>
                <w:rFonts w:ascii="Times New Roman" w:hAnsi="Times New Roman" w:cs="Times New Roman"/>
                <w:sz w:val="24"/>
                <w:szCs w:val="24"/>
                <w:lang w:eastAsia="en-US"/>
              </w:rPr>
              <w:t>Пихтовского</w:t>
            </w:r>
            <w:r>
              <w:rPr>
                <w:rFonts w:ascii="Times New Roman" w:hAnsi="Times New Roman" w:cs="Times New Roman"/>
                <w:sz w:val="24"/>
                <w:szCs w:val="24"/>
                <w:lang w:eastAsia="en-US"/>
              </w:rPr>
              <w:t xml:space="preserve">  сельсовета Колыванского района Новосибирской области</w:t>
            </w:r>
          </w:p>
        </w:tc>
        <w:tc>
          <w:tcPr>
            <w:tcW w:w="1137"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Администрация    </w:t>
            </w:r>
            <w:r w:rsidR="002D712E">
              <w:rPr>
                <w:rFonts w:ascii="Times New Roman" w:hAnsi="Times New Roman" w:cs="Times New Roman"/>
                <w:sz w:val="24"/>
                <w:szCs w:val="24"/>
                <w:lang w:eastAsia="en-US"/>
              </w:rPr>
              <w:t>Пихтовского</w:t>
            </w:r>
            <w:r>
              <w:rPr>
                <w:rFonts w:ascii="Times New Roman" w:hAnsi="Times New Roman" w:cs="Times New Roman"/>
                <w:sz w:val="24"/>
                <w:szCs w:val="24"/>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1 раз в кв.</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 xml:space="preserve"> -</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3023" w:type="pct"/>
            <w:gridSpan w:val="2"/>
            <w:tcBorders>
              <w:top w:val="single" w:sz="6" w:space="0" w:color="auto"/>
              <w:left w:val="single" w:sz="6" w:space="0" w:color="auto"/>
              <w:bottom w:val="single" w:sz="6" w:space="0" w:color="auto"/>
              <w:right w:val="single" w:sz="6" w:space="0" w:color="auto"/>
            </w:tcBorders>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Разработка нормативных документов и локальных актов в органах местного самоуправления   </w:t>
            </w:r>
            <w:r w:rsidR="002D712E">
              <w:rPr>
                <w:rFonts w:ascii="Times New Roman" w:hAnsi="Times New Roman" w:cs="Times New Roman"/>
                <w:sz w:val="24"/>
                <w:szCs w:val="24"/>
                <w:lang w:eastAsia="en-US"/>
              </w:rPr>
              <w:t>Пихтовского</w:t>
            </w:r>
            <w:r>
              <w:rPr>
                <w:rFonts w:ascii="Times New Roman" w:hAnsi="Times New Roman" w:cs="Times New Roman"/>
                <w:sz w:val="24"/>
                <w:szCs w:val="24"/>
                <w:lang w:eastAsia="en-US"/>
              </w:rPr>
              <w:t xml:space="preserve">  сельсовета Колыванского района Новосибирской области</w:t>
            </w:r>
          </w:p>
          <w:p w:rsidR="00800598" w:rsidRDefault="00800598">
            <w:pPr>
              <w:pStyle w:val="ConsPlusCell"/>
              <w:widowControl/>
              <w:spacing w:line="276" w:lineRule="auto"/>
              <w:rPr>
                <w:rFonts w:ascii="Times New Roman" w:hAnsi="Times New Roman" w:cs="Times New Roman"/>
                <w:sz w:val="24"/>
                <w:szCs w:val="24"/>
                <w:lang w:eastAsia="en-US"/>
              </w:rPr>
            </w:pPr>
          </w:p>
        </w:tc>
        <w:tc>
          <w:tcPr>
            <w:tcW w:w="524" w:type="pct"/>
            <w:tcBorders>
              <w:top w:val="single" w:sz="6" w:space="0" w:color="auto"/>
              <w:left w:val="single" w:sz="6" w:space="0" w:color="auto"/>
              <w:bottom w:val="single" w:sz="6" w:space="0" w:color="auto"/>
              <w:right w:val="single" w:sz="6" w:space="0" w:color="auto"/>
            </w:tcBorders>
          </w:tcPr>
          <w:p w:rsidR="00800598" w:rsidRDefault="00800598">
            <w:pPr>
              <w:pStyle w:val="ConsPlusCell"/>
              <w:widowControl/>
              <w:spacing w:line="276" w:lineRule="auto"/>
              <w:rPr>
                <w:rFonts w:ascii="Times New Roman" w:hAnsi="Times New Roman" w:cs="Times New Roman"/>
                <w:sz w:val="24"/>
                <w:szCs w:val="24"/>
                <w:lang w:eastAsia="en-US"/>
              </w:rPr>
            </w:pPr>
          </w:p>
        </w:tc>
        <w:tc>
          <w:tcPr>
            <w:tcW w:w="409"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c>
          <w:tcPr>
            <w:tcW w:w="378"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c>
          <w:tcPr>
            <w:tcW w:w="367"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2.1</w:t>
            </w:r>
          </w:p>
        </w:tc>
        <w:tc>
          <w:tcPr>
            <w:tcW w:w="1886"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Приведение в соответствие с   требованиями антикоррупционной   политики ранее принятых правовых  актов                            </w:t>
            </w:r>
          </w:p>
        </w:tc>
        <w:tc>
          <w:tcPr>
            <w:tcW w:w="1137"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Администрация    </w:t>
            </w:r>
            <w:r w:rsidR="002D712E">
              <w:rPr>
                <w:rFonts w:ascii="Times New Roman" w:hAnsi="Times New Roman" w:cs="Times New Roman"/>
                <w:sz w:val="24"/>
                <w:szCs w:val="24"/>
                <w:lang w:eastAsia="en-US"/>
              </w:rPr>
              <w:t>Пихтовского</w:t>
            </w:r>
            <w:r>
              <w:rPr>
                <w:rFonts w:ascii="Times New Roman" w:hAnsi="Times New Roman" w:cs="Times New Roman"/>
                <w:sz w:val="24"/>
                <w:szCs w:val="24"/>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постоянно</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2.2</w:t>
            </w:r>
          </w:p>
        </w:tc>
        <w:tc>
          <w:tcPr>
            <w:tcW w:w="1886"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Разработка Программы по противодействию коррупции на 2019-2021 годы</w:t>
            </w:r>
          </w:p>
        </w:tc>
        <w:tc>
          <w:tcPr>
            <w:tcW w:w="1137"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Администрация    </w:t>
            </w:r>
            <w:r w:rsidR="002D712E">
              <w:rPr>
                <w:rFonts w:ascii="Times New Roman" w:hAnsi="Times New Roman" w:cs="Times New Roman"/>
                <w:sz w:val="24"/>
                <w:szCs w:val="24"/>
                <w:lang w:eastAsia="en-US"/>
              </w:rPr>
              <w:t>Пихтовского</w:t>
            </w:r>
            <w:r>
              <w:rPr>
                <w:rFonts w:ascii="Times New Roman" w:hAnsi="Times New Roman" w:cs="Times New Roman"/>
                <w:sz w:val="24"/>
                <w:szCs w:val="24"/>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4 кв. 2018 г</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3</w:t>
            </w:r>
          </w:p>
        </w:tc>
        <w:tc>
          <w:tcPr>
            <w:tcW w:w="3023" w:type="pct"/>
            <w:gridSpan w:val="2"/>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Реализация мер по противодействию коррупционным проявлениям в системе муниципальной службы</w:t>
            </w:r>
          </w:p>
        </w:tc>
        <w:tc>
          <w:tcPr>
            <w:tcW w:w="524" w:type="pct"/>
            <w:tcBorders>
              <w:top w:val="single" w:sz="6" w:space="0" w:color="auto"/>
              <w:left w:val="single" w:sz="6" w:space="0" w:color="auto"/>
              <w:bottom w:val="single" w:sz="6" w:space="0" w:color="auto"/>
              <w:right w:val="single" w:sz="6" w:space="0" w:color="auto"/>
            </w:tcBorders>
          </w:tcPr>
          <w:p w:rsidR="00800598" w:rsidRDefault="00800598">
            <w:pPr>
              <w:pStyle w:val="ConsPlusCell"/>
              <w:widowControl/>
              <w:spacing w:line="276" w:lineRule="auto"/>
              <w:rPr>
                <w:rFonts w:ascii="Times New Roman" w:hAnsi="Times New Roman" w:cs="Times New Roman"/>
                <w:sz w:val="24"/>
                <w:szCs w:val="24"/>
                <w:lang w:eastAsia="en-US"/>
              </w:rPr>
            </w:pPr>
          </w:p>
        </w:tc>
        <w:tc>
          <w:tcPr>
            <w:tcW w:w="409"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c>
          <w:tcPr>
            <w:tcW w:w="378"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c>
          <w:tcPr>
            <w:tcW w:w="367"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3.1</w:t>
            </w:r>
          </w:p>
        </w:tc>
        <w:tc>
          <w:tcPr>
            <w:tcW w:w="1890" w:type="pct"/>
            <w:tcBorders>
              <w:top w:val="single" w:sz="6" w:space="0" w:color="auto"/>
              <w:left w:val="single" w:sz="6" w:space="0" w:color="auto"/>
              <w:bottom w:val="single" w:sz="6" w:space="0" w:color="auto"/>
              <w:right w:val="single" w:sz="6" w:space="0" w:color="auto"/>
            </w:tcBorders>
            <w:hideMark/>
          </w:tcPr>
          <w:p w:rsidR="00800598" w:rsidRDefault="00800598">
            <w:pPr>
              <w:autoSpaceDE w:val="0"/>
              <w:autoSpaceDN w:val="0"/>
              <w:adjustRightInd w:val="0"/>
              <w:spacing w:line="276" w:lineRule="auto"/>
              <w:jc w:val="both"/>
              <w:rPr>
                <w:bCs/>
                <w:lang w:eastAsia="en-US"/>
              </w:rPr>
            </w:pPr>
            <w:r>
              <w:rPr>
                <w:bCs/>
                <w:lang w:eastAsia="en-US"/>
              </w:rPr>
              <w:t>Проведение аттестации и квалификационных экзаменов  муниципальных служащих</w:t>
            </w:r>
          </w:p>
        </w:tc>
        <w:tc>
          <w:tcPr>
            <w:tcW w:w="1133"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Администрация    </w:t>
            </w:r>
            <w:r w:rsidR="002D712E">
              <w:rPr>
                <w:rFonts w:ascii="Times New Roman" w:hAnsi="Times New Roman" w:cs="Times New Roman"/>
                <w:sz w:val="24"/>
                <w:szCs w:val="24"/>
                <w:lang w:eastAsia="en-US"/>
              </w:rPr>
              <w:t>Пихтовского</w:t>
            </w:r>
            <w:r>
              <w:rPr>
                <w:rFonts w:ascii="Times New Roman" w:hAnsi="Times New Roman" w:cs="Times New Roman"/>
                <w:sz w:val="24"/>
                <w:szCs w:val="24"/>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по графику</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3.3</w:t>
            </w:r>
          </w:p>
        </w:tc>
        <w:tc>
          <w:tcPr>
            <w:tcW w:w="1890" w:type="pct"/>
            <w:tcBorders>
              <w:top w:val="single" w:sz="6" w:space="0" w:color="auto"/>
              <w:left w:val="single" w:sz="6" w:space="0" w:color="auto"/>
              <w:bottom w:val="single" w:sz="6" w:space="0" w:color="auto"/>
              <w:right w:val="single" w:sz="4" w:space="0" w:color="auto"/>
            </w:tcBorders>
            <w:hideMark/>
          </w:tcPr>
          <w:p w:rsidR="00800598" w:rsidRDefault="00800598">
            <w:pPr>
              <w:autoSpaceDE w:val="0"/>
              <w:autoSpaceDN w:val="0"/>
              <w:adjustRightInd w:val="0"/>
              <w:spacing w:line="276" w:lineRule="auto"/>
              <w:jc w:val="both"/>
              <w:rPr>
                <w:bCs/>
                <w:lang w:eastAsia="en-US"/>
              </w:rPr>
            </w:pPr>
            <w:r>
              <w:rPr>
                <w:bCs/>
                <w:lang w:eastAsia="en-US"/>
              </w:rPr>
              <w:t>Работа комиссии по соблюдению требований к служебному поведению муниципальных служащих и урегулированию конфликта интересов</w:t>
            </w:r>
          </w:p>
        </w:tc>
        <w:tc>
          <w:tcPr>
            <w:tcW w:w="1133" w:type="pct"/>
            <w:tcBorders>
              <w:top w:val="single" w:sz="6" w:space="0" w:color="auto"/>
              <w:left w:val="single" w:sz="4"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Комиссия по этике</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по мере поступления заявлений</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3.4</w:t>
            </w:r>
          </w:p>
        </w:tc>
        <w:tc>
          <w:tcPr>
            <w:tcW w:w="1890" w:type="pct"/>
            <w:tcBorders>
              <w:top w:val="single" w:sz="6" w:space="0" w:color="auto"/>
              <w:left w:val="single" w:sz="6" w:space="0" w:color="auto"/>
              <w:bottom w:val="single" w:sz="6" w:space="0" w:color="auto"/>
              <w:right w:val="single" w:sz="4" w:space="0" w:color="auto"/>
            </w:tcBorders>
            <w:hideMark/>
          </w:tcPr>
          <w:p w:rsidR="00800598" w:rsidRDefault="00800598">
            <w:pPr>
              <w:autoSpaceDE w:val="0"/>
              <w:autoSpaceDN w:val="0"/>
              <w:adjustRightInd w:val="0"/>
              <w:spacing w:line="276" w:lineRule="auto"/>
              <w:jc w:val="both"/>
              <w:rPr>
                <w:bCs/>
                <w:lang w:eastAsia="en-US"/>
              </w:rPr>
            </w:pPr>
            <w:r>
              <w:rPr>
                <w:bCs/>
                <w:lang w:eastAsia="en-US"/>
              </w:rPr>
              <w:t>Формирование резерва кадров на выдвижение на конкурсной основе, осуществление приема на должности муниципальной службы из резерва или по конкурсу.</w:t>
            </w:r>
          </w:p>
        </w:tc>
        <w:tc>
          <w:tcPr>
            <w:tcW w:w="1133" w:type="pct"/>
            <w:tcBorders>
              <w:top w:val="single" w:sz="6" w:space="0" w:color="auto"/>
              <w:left w:val="single" w:sz="4"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Администрация    </w:t>
            </w:r>
            <w:r w:rsidR="002D712E">
              <w:rPr>
                <w:rFonts w:ascii="Times New Roman" w:hAnsi="Times New Roman" w:cs="Times New Roman"/>
                <w:sz w:val="24"/>
                <w:szCs w:val="24"/>
                <w:lang w:eastAsia="en-US"/>
              </w:rPr>
              <w:t>Пихтовского</w:t>
            </w:r>
            <w:r>
              <w:rPr>
                <w:rFonts w:ascii="Times New Roman" w:hAnsi="Times New Roman" w:cs="Times New Roman"/>
                <w:sz w:val="24"/>
                <w:szCs w:val="24"/>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постоянно </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3.5</w:t>
            </w:r>
          </w:p>
        </w:tc>
        <w:tc>
          <w:tcPr>
            <w:tcW w:w="1890" w:type="pct"/>
            <w:tcBorders>
              <w:top w:val="single" w:sz="6" w:space="0" w:color="auto"/>
              <w:left w:val="single" w:sz="6" w:space="0" w:color="auto"/>
              <w:bottom w:val="single" w:sz="6" w:space="0" w:color="auto"/>
              <w:right w:val="single" w:sz="6" w:space="0" w:color="auto"/>
            </w:tcBorders>
          </w:tcPr>
          <w:p w:rsidR="00800598" w:rsidRDefault="00800598">
            <w:pPr>
              <w:autoSpaceDE w:val="0"/>
              <w:autoSpaceDN w:val="0"/>
              <w:adjustRightInd w:val="0"/>
              <w:spacing w:line="276" w:lineRule="auto"/>
              <w:jc w:val="both"/>
              <w:rPr>
                <w:bCs/>
                <w:lang w:eastAsia="en-US"/>
              </w:rPr>
            </w:pPr>
            <w:r>
              <w:rPr>
                <w:bCs/>
                <w:lang w:eastAsia="en-US"/>
              </w:rPr>
              <w:t>Проведение выборочных проверок муниципальных служащих муниципального образования на предмет участия в предпринимательской деятельности, управлении коммерческими организациями лично, либо через доверенных лиц, оказания непредусмотренного законом содействия физическим или юридическим лицам с использованием служебного положения</w:t>
            </w:r>
          </w:p>
          <w:p w:rsidR="00800598" w:rsidRDefault="00800598">
            <w:pPr>
              <w:autoSpaceDE w:val="0"/>
              <w:autoSpaceDN w:val="0"/>
              <w:adjustRightInd w:val="0"/>
              <w:spacing w:line="276" w:lineRule="auto"/>
              <w:jc w:val="both"/>
              <w:rPr>
                <w:bCs/>
                <w:lang w:eastAsia="en-US"/>
              </w:rPr>
            </w:pPr>
          </w:p>
        </w:tc>
        <w:tc>
          <w:tcPr>
            <w:tcW w:w="1133"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постоянно</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 xml:space="preserve"> -</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 xml:space="preserve"> -</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 xml:space="preserve"> -</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3.6</w:t>
            </w:r>
          </w:p>
        </w:tc>
        <w:tc>
          <w:tcPr>
            <w:tcW w:w="1890" w:type="pct"/>
            <w:tcBorders>
              <w:top w:val="single" w:sz="6" w:space="0" w:color="auto"/>
              <w:left w:val="single" w:sz="6" w:space="0" w:color="auto"/>
              <w:bottom w:val="single" w:sz="6" w:space="0" w:color="auto"/>
              <w:right w:val="single" w:sz="6" w:space="0" w:color="auto"/>
            </w:tcBorders>
          </w:tcPr>
          <w:p w:rsidR="00800598" w:rsidRDefault="00800598">
            <w:pPr>
              <w:autoSpaceDE w:val="0"/>
              <w:autoSpaceDN w:val="0"/>
              <w:adjustRightInd w:val="0"/>
              <w:spacing w:line="276" w:lineRule="auto"/>
              <w:jc w:val="both"/>
              <w:rPr>
                <w:bCs/>
                <w:lang w:eastAsia="en-US"/>
              </w:rPr>
            </w:pPr>
            <w:r>
              <w:rPr>
                <w:bCs/>
                <w:lang w:eastAsia="en-US"/>
              </w:rPr>
              <w:t>Проведение анализа обращений граждан, поступивших в орган местного самоуправления, на предмет наличия информации о фактах коррупции со стороны муниципальных служащих</w:t>
            </w:r>
          </w:p>
          <w:p w:rsidR="00800598" w:rsidRDefault="00800598">
            <w:pPr>
              <w:autoSpaceDE w:val="0"/>
              <w:autoSpaceDN w:val="0"/>
              <w:adjustRightInd w:val="0"/>
              <w:spacing w:line="276" w:lineRule="auto"/>
              <w:jc w:val="both"/>
              <w:rPr>
                <w:bCs/>
                <w:lang w:eastAsia="en-US"/>
              </w:rPr>
            </w:pPr>
          </w:p>
        </w:tc>
        <w:tc>
          <w:tcPr>
            <w:tcW w:w="1133"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jc w:val="center"/>
              <w:rPr>
                <w:lang w:eastAsia="en-US"/>
              </w:rPr>
            </w:pPr>
            <w:r>
              <w:rPr>
                <w:lang w:eastAsia="en-US"/>
              </w:rPr>
              <w:t>1 раз  в квартал</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lastRenderedPageBreak/>
              <w:t>3.7</w:t>
            </w:r>
          </w:p>
        </w:tc>
        <w:tc>
          <w:tcPr>
            <w:tcW w:w="1890" w:type="pct"/>
            <w:tcBorders>
              <w:top w:val="single" w:sz="6" w:space="0" w:color="auto"/>
              <w:left w:val="single" w:sz="6" w:space="0" w:color="auto"/>
              <w:bottom w:val="single" w:sz="6" w:space="0" w:color="auto"/>
              <w:right w:val="single" w:sz="6" w:space="0" w:color="auto"/>
            </w:tcBorders>
          </w:tcPr>
          <w:p w:rsidR="00800598" w:rsidRDefault="00800598">
            <w:pPr>
              <w:autoSpaceDE w:val="0"/>
              <w:autoSpaceDN w:val="0"/>
              <w:adjustRightInd w:val="0"/>
              <w:spacing w:line="276" w:lineRule="auto"/>
              <w:jc w:val="both"/>
              <w:rPr>
                <w:bCs/>
                <w:lang w:eastAsia="en-US"/>
              </w:rPr>
            </w:pPr>
            <w:r>
              <w:rPr>
                <w:bCs/>
                <w:lang w:eastAsia="en-US"/>
              </w:rPr>
              <w:t>Разработка плана  мероприятий по работе с обращениями граждан,  обеспечивающих прозрачность механизма принятия и укрепления мер, направленных на более эффективное и действенное предупреждение коррупционных проявлений</w:t>
            </w:r>
          </w:p>
          <w:p w:rsidR="00800598" w:rsidRDefault="00800598">
            <w:pPr>
              <w:autoSpaceDE w:val="0"/>
              <w:autoSpaceDN w:val="0"/>
              <w:adjustRightInd w:val="0"/>
              <w:spacing w:line="276" w:lineRule="auto"/>
              <w:jc w:val="both"/>
              <w:rPr>
                <w:bCs/>
                <w:lang w:eastAsia="en-US"/>
              </w:rPr>
            </w:pPr>
          </w:p>
        </w:tc>
        <w:tc>
          <w:tcPr>
            <w:tcW w:w="1133"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jc w:val="center"/>
              <w:rPr>
                <w:lang w:eastAsia="en-US"/>
              </w:rPr>
            </w:pPr>
            <w:r>
              <w:rPr>
                <w:lang w:eastAsia="en-US"/>
              </w:rPr>
              <w:t>1 раз  в квартал</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3.8</w:t>
            </w:r>
          </w:p>
        </w:tc>
        <w:tc>
          <w:tcPr>
            <w:tcW w:w="1890" w:type="pct"/>
            <w:tcBorders>
              <w:top w:val="single" w:sz="6" w:space="0" w:color="auto"/>
              <w:left w:val="single" w:sz="6" w:space="0" w:color="auto"/>
              <w:bottom w:val="single" w:sz="6" w:space="0" w:color="auto"/>
              <w:right w:val="single" w:sz="6" w:space="0" w:color="auto"/>
            </w:tcBorders>
            <w:hideMark/>
          </w:tcPr>
          <w:p w:rsidR="00800598" w:rsidRDefault="00800598">
            <w:pPr>
              <w:autoSpaceDE w:val="0"/>
              <w:autoSpaceDN w:val="0"/>
              <w:adjustRightInd w:val="0"/>
              <w:spacing w:line="276" w:lineRule="auto"/>
              <w:jc w:val="both"/>
              <w:rPr>
                <w:bCs/>
                <w:lang w:eastAsia="en-US"/>
              </w:rPr>
            </w:pPr>
            <w:r>
              <w:rPr>
                <w:lang w:eastAsia="en-US"/>
              </w:rPr>
              <w:t>Проведение антикоррупционной экспертизы нормативных правовых актов и их проектов, направление проектов нормативных правовых актов в прокуратуру района.</w:t>
            </w:r>
          </w:p>
        </w:tc>
        <w:tc>
          <w:tcPr>
            <w:tcW w:w="1133"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jc w:val="center"/>
              <w:rPr>
                <w:lang w:eastAsia="en-US"/>
              </w:rPr>
            </w:pPr>
            <w:r>
              <w:rPr>
                <w:lang w:eastAsia="en-US"/>
              </w:rPr>
              <w:t>постоянно</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3.9</w:t>
            </w:r>
          </w:p>
        </w:tc>
        <w:tc>
          <w:tcPr>
            <w:tcW w:w="1890" w:type="pct"/>
            <w:tcBorders>
              <w:top w:val="single" w:sz="6" w:space="0" w:color="auto"/>
              <w:left w:val="single" w:sz="6" w:space="0" w:color="auto"/>
              <w:bottom w:val="single" w:sz="6" w:space="0" w:color="auto"/>
              <w:right w:val="single" w:sz="6" w:space="0" w:color="auto"/>
            </w:tcBorders>
            <w:hideMark/>
          </w:tcPr>
          <w:p w:rsidR="00800598" w:rsidRDefault="00800598">
            <w:pPr>
              <w:autoSpaceDE w:val="0"/>
              <w:autoSpaceDN w:val="0"/>
              <w:adjustRightInd w:val="0"/>
              <w:spacing w:line="276" w:lineRule="auto"/>
              <w:jc w:val="both"/>
              <w:rPr>
                <w:bCs/>
                <w:lang w:eastAsia="en-US"/>
              </w:rPr>
            </w:pPr>
            <w:r>
              <w:rPr>
                <w:lang w:eastAsia="en-US"/>
              </w:rPr>
              <w:t>Мониторинг эффективности мер, принимаемых органом местного самоуправления, направленных на устранение причин проявления коррупции, в том числе  по актам прокурорского реагирования, решениям судов и результатам обращений граждан и юридических лиц</w:t>
            </w:r>
          </w:p>
        </w:tc>
        <w:tc>
          <w:tcPr>
            <w:tcW w:w="1133"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jc w:val="center"/>
              <w:rPr>
                <w:lang w:eastAsia="en-US"/>
              </w:rPr>
            </w:pPr>
            <w:r>
              <w:rPr>
                <w:lang w:eastAsia="en-US"/>
              </w:rPr>
              <w:t>1 раз в квартал</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3.10</w:t>
            </w:r>
          </w:p>
        </w:tc>
        <w:tc>
          <w:tcPr>
            <w:tcW w:w="1890" w:type="pct"/>
            <w:tcBorders>
              <w:top w:val="single" w:sz="6" w:space="0" w:color="auto"/>
              <w:left w:val="single" w:sz="6" w:space="0" w:color="auto"/>
              <w:bottom w:val="single" w:sz="6" w:space="0" w:color="auto"/>
              <w:right w:val="single" w:sz="6" w:space="0" w:color="auto"/>
            </w:tcBorders>
          </w:tcPr>
          <w:p w:rsidR="00800598" w:rsidRDefault="00800598">
            <w:pPr>
              <w:autoSpaceDE w:val="0"/>
              <w:autoSpaceDN w:val="0"/>
              <w:adjustRightInd w:val="0"/>
              <w:spacing w:line="276" w:lineRule="auto"/>
              <w:jc w:val="both"/>
              <w:rPr>
                <w:bCs/>
                <w:lang w:eastAsia="en-US"/>
              </w:rPr>
            </w:pPr>
            <w:r>
              <w:rPr>
                <w:bCs/>
                <w:lang w:eastAsia="en-US"/>
              </w:rPr>
              <w:t>Организация работы по выполнению муниципальными служащими обязанности сообщать в случаях, установленных действующим законодательством, о получении подарка в связи с их должностным положением или в связи с исполнением ими служебных обязанностей</w:t>
            </w:r>
          </w:p>
          <w:p w:rsidR="00800598" w:rsidRDefault="00800598">
            <w:pPr>
              <w:autoSpaceDE w:val="0"/>
              <w:autoSpaceDN w:val="0"/>
              <w:adjustRightInd w:val="0"/>
              <w:spacing w:line="276" w:lineRule="auto"/>
              <w:jc w:val="both"/>
              <w:rPr>
                <w:lang w:eastAsia="en-US"/>
              </w:rPr>
            </w:pPr>
          </w:p>
        </w:tc>
        <w:tc>
          <w:tcPr>
            <w:tcW w:w="1133"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jc w:val="center"/>
              <w:rPr>
                <w:lang w:eastAsia="en-US"/>
              </w:rPr>
            </w:pPr>
            <w:r>
              <w:rPr>
                <w:lang w:eastAsia="en-US"/>
              </w:rPr>
              <w:t>в течение планируемого периода</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lastRenderedPageBreak/>
              <w:t>3.11</w:t>
            </w:r>
          </w:p>
        </w:tc>
        <w:tc>
          <w:tcPr>
            <w:tcW w:w="1890" w:type="pct"/>
            <w:tcBorders>
              <w:top w:val="single" w:sz="6" w:space="0" w:color="auto"/>
              <w:left w:val="single" w:sz="6" w:space="0" w:color="auto"/>
              <w:bottom w:val="single" w:sz="6" w:space="0" w:color="auto"/>
              <w:right w:val="single" w:sz="6" w:space="0" w:color="auto"/>
            </w:tcBorders>
          </w:tcPr>
          <w:p w:rsidR="00800598" w:rsidRDefault="00800598">
            <w:pPr>
              <w:autoSpaceDE w:val="0"/>
              <w:autoSpaceDN w:val="0"/>
              <w:adjustRightInd w:val="0"/>
              <w:spacing w:line="276" w:lineRule="auto"/>
              <w:jc w:val="both"/>
              <w:rPr>
                <w:bCs/>
                <w:lang w:eastAsia="en-US"/>
              </w:rPr>
            </w:pPr>
            <w:r>
              <w:rPr>
                <w:bCs/>
                <w:lang w:eastAsia="en-US"/>
              </w:rPr>
              <w:t>Организация проверок по каждому случаю несоблюдения муниципальными служащими ограничений, запретов, установленных в целях противодействия коррупции, нарушения ограничений, касающихся получения подарка и порядка сдачи подарков</w:t>
            </w:r>
          </w:p>
          <w:p w:rsidR="00800598" w:rsidRDefault="00800598">
            <w:pPr>
              <w:autoSpaceDE w:val="0"/>
              <w:autoSpaceDN w:val="0"/>
              <w:adjustRightInd w:val="0"/>
              <w:spacing w:line="276" w:lineRule="auto"/>
              <w:jc w:val="both"/>
              <w:rPr>
                <w:lang w:eastAsia="en-US"/>
              </w:rPr>
            </w:pPr>
          </w:p>
        </w:tc>
        <w:tc>
          <w:tcPr>
            <w:tcW w:w="1133"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jc w:val="center"/>
              <w:rPr>
                <w:lang w:eastAsia="en-US"/>
              </w:rPr>
            </w:pPr>
            <w:r>
              <w:rPr>
                <w:lang w:eastAsia="en-US"/>
              </w:rPr>
              <w:t>в течение планируемого периода</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3.12</w:t>
            </w:r>
          </w:p>
        </w:tc>
        <w:tc>
          <w:tcPr>
            <w:tcW w:w="1890" w:type="pct"/>
            <w:tcBorders>
              <w:top w:val="single" w:sz="6" w:space="0" w:color="auto"/>
              <w:left w:val="single" w:sz="6" w:space="0" w:color="auto"/>
              <w:bottom w:val="single" w:sz="6" w:space="0" w:color="auto"/>
              <w:right w:val="single" w:sz="6" w:space="0" w:color="auto"/>
            </w:tcBorders>
          </w:tcPr>
          <w:p w:rsidR="00800598" w:rsidRDefault="00800598">
            <w:pPr>
              <w:autoSpaceDE w:val="0"/>
              <w:autoSpaceDN w:val="0"/>
              <w:adjustRightInd w:val="0"/>
              <w:spacing w:line="276" w:lineRule="auto"/>
              <w:jc w:val="both"/>
              <w:rPr>
                <w:bCs/>
                <w:lang w:eastAsia="en-US"/>
              </w:rPr>
            </w:pPr>
            <w:r>
              <w:rPr>
                <w:bCs/>
                <w:lang w:eastAsia="en-US"/>
              </w:rPr>
              <w:t>Разработка  и осуществление  комплекса организационных, разъяснительных и иных мер по недопущению муниципальными служащими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rsidR="00800598" w:rsidRDefault="00800598">
            <w:pPr>
              <w:autoSpaceDE w:val="0"/>
              <w:autoSpaceDN w:val="0"/>
              <w:adjustRightInd w:val="0"/>
              <w:spacing w:line="276" w:lineRule="auto"/>
              <w:jc w:val="both"/>
              <w:rPr>
                <w:lang w:eastAsia="en-US"/>
              </w:rPr>
            </w:pPr>
          </w:p>
        </w:tc>
        <w:tc>
          <w:tcPr>
            <w:tcW w:w="1133"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jc w:val="center"/>
              <w:rPr>
                <w:lang w:eastAsia="en-US"/>
              </w:rPr>
            </w:pPr>
            <w:r>
              <w:rPr>
                <w:lang w:eastAsia="en-US"/>
              </w:rPr>
              <w:t>в течение планируемого периода</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512"/>
        </w:trPr>
        <w:tc>
          <w:tcPr>
            <w:tcW w:w="299" w:type="pct"/>
            <w:tcBorders>
              <w:top w:val="single" w:sz="4" w:space="0" w:color="auto"/>
              <w:left w:val="single" w:sz="6" w:space="0" w:color="auto"/>
              <w:bottom w:val="single" w:sz="4" w:space="0" w:color="auto"/>
              <w:right w:val="single" w:sz="6" w:space="0" w:color="auto"/>
            </w:tcBorders>
            <w:hideMark/>
          </w:tcPr>
          <w:p w:rsidR="00800598" w:rsidRDefault="00800598">
            <w:pPr>
              <w:pStyle w:val="a4"/>
              <w:spacing w:line="276" w:lineRule="auto"/>
              <w:rPr>
                <w:lang w:eastAsia="en-US"/>
              </w:rPr>
            </w:pPr>
            <w:r>
              <w:rPr>
                <w:lang w:eastAsia="en-US"/>
              </w:rPr>
              <w:t xml:space="preserve"> 4</w:t>
            </w:r>
          </w:p>
        </w:tc>
        <w:tc>
          <w:tcPr>
            <w:tcW w:w="1890" w:type="pct"/>
            <w:tcBorders>
              <w:top w:val="single" w:sz="4" w:space="0" w:color="auto"/>
              <w:left w:val="single" w:sz="6" w:space="0" w:color="auto"/>
              <w:bottom w:val="single" w:sz="4" w:space="0" w:color="auto"/>
              <w:right w:val="single" w:sz="6" w:space="0" w:color="auto"/>
            </w:tcBorders>
            <w:hideMark/>
          </w:tcPr>
          <w:p w:rsidR="00800598" w:rsidRDefault="00800598">
            <w:pPr>
              <w:autoSpaceDE w:val="0"/>
              <w:autoSpaceDN w:val="0"/>
              <w:adjustRightInd w:val="0"/>
              <w:spacing w:line="276" w:lineRule="auto"/>
              <w:jc w:val="both"/>
              <w:rPr>
                <w:bCs/>
                <w:lang w:eastAsia="en-US"/>
              </w:rPr>
            </w:pPr>
            <w:r>
              <w:rPr>
                <w:bCs/>
                <w:lang w:eastAsia="en-US"/>
              </w:rPr>
              <w:t xml:space="preserve"> Работа с населением</w:t>
            </w:r>
            <w:r>
              <w:rPr>
                <w:lang w:eastAsia="en-US"/>
              </w:rPr>
              <w:t xml:space="preserve"> по антикоррупционной тематике</w:t>
            </w:r>
          </w:p>
        </w:tc>
        <w:tc>
          <w:tcPr>
            <w:tcW w:w="1133" w:type="pct"/>
            <w:tcBorders>
              <w:top w:val="single" w:sz="4" w:space="0" w:color="auto"/>
              <w:left w:val="single" w:sz="6" w:space="0" w:color="auto"/>
              <w:bottom w:val="single" w:sz="4"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tc>
        <w:tc>
          <w:tcPr>
            <w:tcW w:w="524" w:type="pct"/>
            <w:tcBorders>
              <w:top w:val="single" w:sz="4" w:space="0" w:color="auto"/>
              <w:left w:val="single" w:sz="6" w:space="0" w:color="auto"/>
              <w:bottom w:val="single" w:sz="4"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tc>
        <w:tc>
          <w:tcPr>
            <w:tcW w:w="409"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c>
          <w:tcPr>
            <w:tcW w:w="378"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c>
          <w:tcPr>
            <w:tcW w:w="367"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4.1</w:t>
            </w:r>
          </w:p>
        </w:tc>
        <w:tc>
          <w:tcPr>
            <w:tcW w:w="1890"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Организация проведения собраний жителей поселения с участием представителей общественности, правоохранительных органов по антикоррупционной тематике </w:t>
            </w:r>
          </w:p>
        </w:tc>
        <w:tc>
          <w:tcPr>
            <w:tcW w:w="1133"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Администрация    </w:t>
            </w:r>
            <w:r w:rsidR="002D712E">
              <w:rPr>
                <w:rFonts w:ascii="Times New Roman" w:hAnsi="Times New Roman" w:cs="Times New Roman"/>
                <w:sz w:val="24"/>
                <w:szCs w:val="24"/>
                <w:lang w:eastAsia="en-US"/>
              </w:rPr>
              <w:t>Пихтовского</w:t>
            </w:r>
            <w:r>
              <w:rPr>
                <w:rFonts w:ascii="Times New Roman" w:hAnsi="Times New Roman" w:cs="Times New Roman"/>
                <w:sz w:val="24"/>
                <w:szCs w:val="24"/>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по графику</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3023" w:type="pct"/>
            <w:gridSpan w:val="2"/>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Меры по совершенствованию муниципального управления в целях предупреждения коррупции</w:t>
            </w:r>
          </w:p>
        </w:tc>
        <w:tc>
          <w:tcPr>
            <w:tcW w:w="524" w:type="pct"/>
            <w:tcBorders>
              <w:top w:val="single" w:sz="6" w:space="0" w:color="auto"/>
              <w:left w:val="single" w:sz="6" w:space="0" w:color="auto"/>
              <w:bottom w:val="single" w:sz="6" w:space="0" w:color="auto"/>
              <w:right w:val="single" w:sz="6" w:space="0" w:color="auto"/>
            </w:tcBorders>
          </w:tcPr>
          <w:p w:rsidR="00800598" w:rsidRDefault="00800598">
            <w:pPr>
              <w:pStyle w:val="ConsPlusCell"/>
              <w:widowControl/>
              <w:spacing w:line="276" w:lineRule="auto"/>
              <w:rPr>
                <w:rFonts w:ascii="Times New Roman" w:hAnsi="Times New Roman" w:cs="Times New Roman"/>
                <w:sz w:val="24"/>
                <w:szCs w:val="24"/>
                <w:lang w:eastAsia="en-US"/>
              </w:rPr>
            </w:pPr>
          </w:p>
        </w:tc>
        <w:tc>
          <w:tcPr>
            <w:tcW w:w="409"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c>
          <w:tcPr>
            <w:tcW w:w="378"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c>
          <w:tcPr>
            <w:tcW w:w="367"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5.1</w:t>
            </w:r>
          </w:p>
        </w:tc>
        <w:tc>
          <w:tcPr>
            <w:tcW w:w="1886" w:type="pct"/>
            <w:tcBorders>
              <w:top w:val="single" w:sz="6" w:space="0" w:color="auto"/>
              <w:left w:val="single" w:sz="6" w:space="0" w:color="auto"/>
              <w:bottom w:val="single" w:sz="6" w:space="0" w:color="auto"/>
              <w:right w:val="single" w:sz="6" w:space="0" w:color="auto"/>
            </w:tcBorders>
            <w:hideMark/>
          </w:tcPr>
          <w:p w:rsidR="00800598" w:rsidRDefault="00800598">
            <w:pPr>
              <w:autoSpaceDE w:val="0"/>
              <w:autoSpaceDN w:val="0"/>
              <w:adjustRightInd w:val="0"/>
              <w:spacing w:line="276" w:lineRule="auto"/>
              <w:jc w:val="both"/>
              <w:rPr>
                <w:bCs/>
                <w:lang w:eastAsia="en-US"/>
              </w:rPr>
            </w:pPr>
            <w:r>
              <w:rPr>
                <w:bCs/>
                <w:lang w:eastAsia="en-US"/>
              </w:rPr>
              <w:t xml:space="preserve">Уточнение перечня муниципальных услуг и функций оказываемых ОМСУ.  </w:t>
            </w:r>
          </w:p>
        </w:tc>
        <w:tc>
          <w:tcPr>
            <w:tcW w:w="1137"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 xml:space="preserve"> Администрация   </w:t>
            </w:r>
            <w:r w:rsidR="002D712E">
              <w:rPr>
                <w:lang w:eastAsia="en-US"/>
              </w:rPr>
              <w:t>Пихтовского</w:t>
            </w:r>
            <w:r>
              <w:rPr>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по мере необходимости</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lastRenderedPageBreak/>
              <w:t>5.2</w:t>
            </w:r>
          </w:p>
        </w:tc>
        <w:tc>
          <w:tcPr>
            <w:tcW w:w="1886" w:type="pct"/>
            <w:tcBorders>
              <w:top w:val="single" w:sz="6" w:space="0" w:color="auto"/>
              <w:left w:val="single" w:sz="6" w:space="0" w:color="auto"/>
              <w:bottom w:val="single" w:sz="6" w:space="0" w:color="auto"/>
              <w:right w:val="single" w:sz="6" w:space="0" w:color="auto"/>
            </w:tcBorders>
            <w:hideMark/>
          </w:tcPr>
          <w:p w:rsidR="00800598" w:rsidRDefault="00800598">
            <w:pPr>
              <w:autoSpaceDE w:val="0"/>
              <w:autoSpaceDN w:val="0"/>
              <w:adjustRightInd w:val="0"/>
              <w:spacing w:line="276" w:lineRule="auto"/>
              <w:jc w:val="both"/>
              <w:rPr>
                <w:bCs/>
                <w:lang w:eastAsia="en-US"/>
              </w:rPr>
            </w:pPr>
            <w:r>
              <w:rPr>
                <w:bCs/>
                <w:lang w:eastAsia="en-US"/>
              </w:rPr>
              <w:t xml:space="preserve">Размещение информации о предоставляемых услугах на официальном сайте </w:t>
            </w:r>
            <w:r>
              <w:rPr>
                <w:lang w:eastAsia="en-US"/>
              </w:rPr>
              <w:t xml:space="preserve"> администрации </w:t>
            </w:r>
            <w:r w:rsidR="002D712E">
              <w:rPr>
                <w:lang w:eastAsia="en-US"/>
              </w:rPr>
              <w:t>Пихтовского</w:t>
            </w:r>
            <w:r>
              <w:rPr>
                <w:lang w:eastAsia="en-US"/>
              </w:rPr>
              <w:t xml:space="preserve">  сельсовета Колыванского района Новосибирской области</w:t>
            </w:r>
          </w:p>
        </w:tc>
        <w:tc>
          <w:tcPr>
            <w:tcW w:w="1137"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постоянно</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5.3</w:t>
            </w:r>
          </w:p>
        </w:tc>
        <w:tc>
          <w:tcPr>
            <w:tcW w:w="1886" w:type="pct"/>
            <w:tcBorders>
              <w:top w:val="single" w:sz="6" w:space="0" w:color="auto"/>
              <w:left w:val="single" w:sz="6" w:space="0" w:color="auto"/>
              <w:bottom w:val="single" w:sz="6" w:space="0" w:color="auto"/>
              <w:right w:val="single" w:sz="6" w:space="0" w:color="auto"/>
            </w:tcBorders>
            <w:hideMark/>
          </w:tcPr>
          <w:p w:rsidR="00800598" w:rsidRDefault="00800598">
            <w:pPr>
              <w:autoSpaceDE w:val="0"/>
              <w:autoSpaceDN w:val="0"/>
              <w:adjustRightInd w:val="0"/>
              <w:spacing w:line="276" w:lineRule="auto"/>
              <w:jc w:val="both"/>
              <w:rPr>
                <w:bCs/>
                <w:lang w:eastAsia="en-US"/>
              </w:rPr>
            </w:pPr>
            <w:r>
              <w:rPr>
                <w:bCs/>
                <w:lang w:eastAsia="en-US"/>
              </w:rPr>
              <w:t>Уточнение административных регламентов на оказываемые муниципальные услуги</w:t>
            </w:r>
          </w:p>
        </w:tc>
        <w:tc>
          <w:tcPr>
            <w:tcW w:w="1137"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по мере необходимости</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704"/>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5.4</w:t>
            </w:r>
          </w:p>
        </w:tc>
        <w:tc>
          <w:tcPr>
            <w:tcW w:w="1886" w:type="pct"/>
            <w:tcBorders>
              <w:top w:val="single" w:sz="6" w:space="0" w:color="auto"/>
              <w:left w:val="single" w:sz="6" w:space="0" w:color="auto"/>
              <w:bottom w:val="single" w:sz="6" w:space="0" w:color="auto"/>
              <w:right w:val="single" w:sz="6" w:space="0" w:color="auto"/>
            </w:tcBorders>
            <w:hideMark/>
          </w:tcPr>
          <w:p w:rsidR="00800598" w:rsidRDefault="00800598">
            <w:pPr>
              <w:autoSpaceDE w:val="0"/>
              <w:autoSpaceDN w:val="0"/>
              <w:adjustRightInd w:val="0"/>
              <w:spacing w:line="276" w:lineRule="auto"/>
              <w:jc w:val="both"/>
              <w:rPr>
                <w:bCs/>
                <w:lang w:eastAsia="en-US"/>
              </w:rPr>
            </w:pPr>
            <w:r>
              <w:rPr>
                <w:bCs/>
                <w:lang w:eastAsia="en-US"/>
              </w:rPr>
              <w:t>Оказание муниципальных услуг в электронном виде</w:t>
            </w:r>
          </w:p>
        </w:tc>
        <w:tc>
          <w:tcPr>
            <w:tcW w:w="1137"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 xml:space="preserve"> Администрация    </w:t>
            </w:r>
            <w:r w:rsidR="002D712E">
              <w:rPr>
                <w:lang w:eastAsia="en-US"/>
              </w:rPr>
              <w:t>Пихтовского</w:t>
            </w:r>
            <w:r>
              <w:rPr>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постоянно</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5.5</w:t>
            </w:r>
          </w:p>
        </w:tc>
        <w:tc>
          <w:tcPr>
            <w:tcW w:w="1886"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Проведение бюджетного анализа: целевое использование бюджетных средств и результат расходования затраченных средств на решение социально-значимых проблем поселения.</w:t>
            </w:r>
          </w:p>
        </w:tc>
        <w:tc>
          <w:tcPr>
            <w:tcW w:w="1137"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Комиссия по бюджету и социальным вопросам,  Совет депутатов</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ежегодно</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5.6</w:t>
            </w:r>
          </w:p>
        </w:tc>
        <w:tc>
          <w:tcPr>
            <w:tcW w:w="1886"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Мониторинг предоставления платных услуг муниципальными предприятиями и учреждениями поселения</w:t>
            </w:r>
          </w:p>
        </w:tc>
        <w:tc>
          <w:tcPr>
            <w:tcW w:w="1137"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Комиссия по бюджету и социальным вопросам,  Совет депутатов</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ежегодно</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3023" w:type="pct"/>
            <w:gridSpan w:val="2"/>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Внедрение стандартов муниципальных услуг и регламентов исполнения муниципальных функций</w:t>
            </w:r>
          </w:p>
        </w:tc>
        <w:tc>
          <w:tcPr>
            <w:tcW w:w="524" w:type="pct"/>
            <w:tcBorders>
              <w:top w:val="single" w:sz="6" w:space="0" w:color="auto"/>
              <w:left w:val="single" w:sz="6" w:space="0" w:color="auto"/>
              <w:bottom w:val="single" w:sz="6" w:space="0" w:color="auto"/>
              <w:right w:val="single" w:sz="6" w:space="0" w:color="auto"/>
            </w:tcBorders>
          </w:tcPr>
          <w:p w:rsidR="00800598" w:rsidRDefault="00800598">
            <w:pPr>
              <w:pStyle w:val="ConsPlusCell"/>
              <w:widowControl/>
              <w:spacing w:line="276" w:lineRule="auto"/>
              <w:rPr>
                <w:rFonts w:ascii="Times New Roman" w:hAnsi="Times New Roman" w:cs="Times New Roman"/>
                <w:sz w:val="24"/>
                <w:szCs w:val="24"/>
                <w:lang w:eastAsia="en-US"/>
              </w:rPr>
            </w:pPr>
          </w:p>
        </w:tc>
        <w:tc>
          <w:tcPr>
            <w:tcW w:w="409"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c>
          <w:tcPr>
            <w:tcW w:w="378"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c>
          <w:tcPr>
            <w:tcW w:w="367"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6.1</w:t>
            </w:r>
          </w:p>
        </w:tc>
        <w:tc>
          <w:tcPr>
            <w:tcW w:w="1886" w:type="pct"/>
            <w:tcBorders>
              <w:top w:val="single" w:sz="6" w:space="0" w:color="auto"/>
              <w:left w:val="single" w:sz="6" w:space="0" w:color="auto"/>
              <w:bottom w:val="single" w:sz="6" w:space="0" w:color="auto"/>
              <w:right w:val="single" w:sz="4" w:space="0" w:color="auto"/>
            </w:tcBorders>
            <w:hideMark/>
          </w:tcPr>
          <w:p w:rsidR="00800598" w:rsidRDefault="00800598">
            <w:pPr>
              <w:autoSpaceDE w:val="0"/>
              <w:autoSpaceDN w:val="0"/>
              <w:adjustRightInd w:val="0"/>
              <w:spacing w:line="276" w:lineRule="auto"/>
              <w:jc w:val="both"/>
              <w:rPr>
                <w:bCs/>
                <w:lang w:eastAsia="en-US"/>
              </w:rPr>
            </w:pPr>
            <w:r>
              <w:rPr>
                <w:bCs/>
                <w:lang w:eastAsia="en-US"/>
              </w:rPr>
              <w:t xml:space="preserve">Осуществление </w:t>
            </w:r>
            <w:proofErr w:type="gramStart"/>
            <w:r>
              <w:rPr>
                <w:bCs/>
                <w:lang w:eastAsia="en-US"/>
              </w:rPr>
              <w:t>контроля за</w:t>
            </w:r>
            <w:proofErr w:type="gramEnd"/>
            <w:r>
              <w:rPr>
                <w:bCs/>
                <w:lang w:eastAsia="en-US"/>
              </w:rPr>
              <w:t xml:space="preserve"> должностными инструкциями муниципальных служащих на наличие элементов коррупции</w:t>
            </w:r>
          </w:p>
        </w:tc>
        <w:tc>
          <w:tcPr>
            <w:tcW w:w="1137" w:type="pct"/>
            <w:tcBorders>
              <w:top w:val="single" w:sz="6" w:space="0" w:color="auto"/>
              <w:left w:val="single" w:sz="4"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w:t>
            </w:r>
            <w:proofErr w:type="gramStart"/>
            <w:r>
              <w:rPr>
                <w:lang w:eastAsia="en-US"/>
              </w:rPr>
              <w:t xml:space="preserve"> ,</w:t>
            </w:r>
            <w:proofErr w:type="gramEnd"/>
            <w:r>
              <w:rPr>
                <w:lang w:eastAsia="en-US"/>
              </w:rPr>
              <w:t xml:space="preserve"> Совет депутатов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постоянно</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lastRenderedPageBreak/>
              <w:t>6.2</w:t>
            </w:r>
          </w:p>
        </w:tc>
        <w:tc>
          <w:tcPr>
            <w:tcW w:w="1886" w:type="pct"/>
            <w:tcBorders>
              <w:top w:val="single" w:sz="6" w:space="0" w:color="auto"/>
              <w:left w:val="single" w:sz="6" w:space="0" w:color="auto"/>
              <w:bottom w:val="single" w:sz="6" w:space="0" w:color="auto"/>
              <w:right w:val="single" w:sz="4" w:space="0" w:color="auto"/>
            </w:tcBorders>
            <w:hideMark/>
          </w:tcPr>
          <w:p w:rsidR="00800598" w:rsidRDefault="00800598">
            <w:pPr>
              <w:autoSpaceDE w:val="0"/>
              <w:autoSpaceDN w:val="0"/>
              <w:adjustRightInd w:val="0"/>
              <w:spacing w:line="276" w:lineRule="auto"/>
              <w:jc w:val="both"/>
              <w:rPr>
                <w:bCs/>
                <w:lang w:eastAsia="en-US"/>
              </w:rPr>
            </w:pPr>
            <w:r>
              <w:rPr>
                <w:bCs/>
                <w:lang w:eastAsia="en-US"/>
              </w:rPr>
              <w:t>Мониторинг графика по разработке и уточнению административных регламентов исполнения муниципальных функций и предоставление муниципальных услуг</w:t>
            </w:r>
          </w:p>
        </w:tc>
        <w:tc>
          <w:tcPr>
            <w:tcW w:w="1137" w:type="pct"/>
            <w:tcBorders>
              <w:top w:val="single" w:sz="6" w:space="0" w:color="auto"/>
              <w:left w:val="single" w:sz="4" w:space="0" w:color="auto"/>
              <w:bottom w:val="single" w:sz="6" w:space="0" w:color="auto"/>
              <w:right w:val="single" w:sz="6" w:space="0" w:color="auto"/>
            </w:tcBorders>
            <w:hideMark/>
          </w:tcPr>
          <w:p w:rsidR="00800598" w:rsidRDefault="00800598">
            <w:pPr>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постоянно</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 xml:space="preserve"> </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a4"/>
              <w:spacing w:line="276" w:lineRule="auto"/>
              <w:rPr>
                <w:lang w:eastAsia="en-US"/>
              </w:rPr>
            </w:pPr>
            <w:r>
              <w:rPr>
                <w:lang w:eastAsia="en-US"/>
              </w:rPr>
              <w:t>6.3</w:t>
            </w:r>
          </w:p>
        </w:tc>
        <w:tc>
          <w:tcPr>
            <w:tcW w:w="1886" w:type="pct"/>
            <w:tcBorders>
              <w:top w:val="single" w:sz="6" w:space="0" w:color="auto"/>
              <w:left w:val="single" w:sz="6" w:space="0" w:color="auto"/>
              <w:bottom w:val="single" w:sz="6" w:space="0" w:color="auto"/>
              <w:right w:val="single" w:sz="4" w:space="0" w:color="auto"/>
            </w:tcBorders>
            <w:hideMark/>
          </w:tcPr>
          <w:p w:rsidR="00800598" w:rsidRDefault="00800598">
            <w:pPr>
              <w:autoSpaceDE w:val="0"/>
              <w:autoSpaceDN w:val="0"/>
              <w:adjustRightInd w:val="0"/>
              <w:spacing w:line="276" w:lineRule="auto"/>
              <w:jc w:val="both"/>
              <w:rPr>
                <w:bCs/>
                <w:lang w:eastAsia="en-US"/>
              </w:rPr>
            </w:pPr>
            <w:r>
              <w:rPr>
                <w:bCs/>
                <w:lang w:eastAsia="en-US"/>
              </w:rPr>
              <w:t xml:space="preserve">Внедрение электронного документооборота и делопроизводства  </w:t>
            </w:r>
          </w:p>
        </w:tc>
        <w:tc>
          <w:tcPr>
            <w:tcW w:w="1137" w:type="pct"/>
            <w:tcBorders>
              <w:top w:val="single" w:sz="6" w:space="0" w:color="auto"/>
              <w:left w:val="single" w:sz="4" w:space="0" w:color="auto"/>
              <w:bottom w:val="single" w:sz="6" w:space="0" w:color="auto"/>
              <w:right w:val="single" w:sz="6" w:space="0" w:color="auto"/>
            </w:tcBorders>
            <w:hideMark/>
          </w:tcPr>
          <w:p w:rsidR="00800598" w:rsidRDefault="00800598">
            <w:pPr>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постоянно</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3023" w:type="pct"/>
            <w:gridSpan w:val="2"/>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Обеспечение прозрачности и информационной открытости  деятельности органов местного самоуправления</w:t>
            </w:r>
          </w:p>
        </w:tc>
        <w:tc>
          <w:tcPr>
            <w:tcW w:w="524" w:type="pct"/>
            <w:tcBorders>
              <w:top w:val="single" w:sz="6" w:space="0" w:color="auto"/>
              <w:left w:val="single" w:sz="6" w:space="0" w:color="auto"/>
              <w:bottom w:val="single" w:sz="6" w:space="0" w:color="auto"/>
              <w:right w:val="single" w:sz="6" w:space="0" w:color="auto"/>
            </w:tcBorders>
          </w:tcPr>
          <w:p w:rsidR="00800598" w:rsidRDefault="00800598">
            <w:pPr>
              <w:pStyle w:val="ConsPlusCell"/>
              <w:widowControl/>
              <w:spacing w:line="276" w:lineRule="auto"/>
              <w:rPr>
                <w:rFonts w:ascii="Times New Roman" w:hAnsi="Times New Roman" w:cs="Times New Roman"/>
                <w:sz w:val="24"/>
                <w:szCs w:val="24"/>
                <w:lang w:eastAsia="en-US"/>
              </w:rPr>
            </w:pPr>
          </w:p>
        </w:tc>
        <w:tc>
          <w:tcPr>
            <w:tcW w:w="409"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c>
          <w:tcPr>
            <w:tcW w:w="378"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c>
          <w:tcPr>
            <w:tcW w:w="367"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r>
      <w:tr w:rsidR="00800598" w:rsidTr="00800598">
        <w:trPr>
          <w:cantSplit/>
          <w:trHeight w:val="1541"/>
        </w:trPr>
        <w:tc>
          <w:tcPr>
            <w:tcW w:w="299" w:type="pct"/>
            <w:tcBorders>
              <w:top w:val="single" w:sz="6" w:space="0" w:color="auto"/>
              <w:left w:val="single" w:sz="6" w:space="0" w:color="auto"/>
              <w:bottom w:val="single" w:sz="4"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7.1</w:t>
            </w:r>
          </w:p>
        </w:tc>
        <w:tc>
          <w:tcPr>
            <w:tcW w:w="1886" w:type="pct"/>
            <w:tcBorders>
              <w:top w:val="single" w:sz="6" w:space="0" w:color="auto"/>
              <w:left w:val="single" w:sz="6" w:space="0" w:color="auto"/>
              <w:bottom w:val="single" w:sz="4" w:space="0" w:color="auto"/>
              <w:right w:val="single" w:sz="4" w:space="0" w:color="auto"/>
            </w:tcBorders>
            <w:hideMark/>
          </w:tcPr>
          <w:p w:rsidR="00800598" w:rsidRDefault="00800598">
            <w:pPr>
              <w:spacing w:before="100" w:beforeAutospacing="1" w:after="100" w:afterAutospacing="1" w:line="276" w:lineRule="auto"/>
              <w:jc w:val="both"/>
              <w:rPr>
                <w:lang w:eastAsia="en-US"/>
              </w:rPr>
            </w:pPr>
            <w:r>
              <w:rPr>
                <w:lang w:eastAsia="en-US"/>
              </w:rPr>
              <w:t xml:space="preserve">Организация и проведение   собраний жителей населённых пунктов по вопросам противодействия коррупции с участием  администрации МО во взаимодействии с правоохранительными органами района                          (по согласованию) </w:t>
            </w:r>
          </w:p>
        </w:tc>
        <w:tc>
          <w:tcPr>
            <w:tcW w:w="1137" w:type="pct"/>
            <w:tcBorders>
              <w:top w:val="single" w:sz="6" w:space="0" w:color="auto"/>
              <w:left w:val="single" w:sz="4" w:space="0" w:color="auto"/>
              <w:bottom w:val="single" w:sz="4"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Администрация    </w:t>
            </w:r>
            <w:r w:rsidR="002D712E">
              <w:rPr>
                <w:rFonts w:ascii="Times New Roman" w:hAnsi="Times New Roman" w:cs="Times New Roman"/>
                <w:sz w:val="24"/>
                <w:szCs w:val="24"/>
                <w:lang w:eastAsia="en-US"/>
              </w:rPr>
              <w:t>Пихтовского</w:t>
            </w:r>
            <w:r>
              <w:rPr>
                <w:rFonts w:ascii="Times New Roman" w:hAnsi="Times New Roman" w:cs="Times New Roman"/>
                <w:sz w:val="24"/>
                <w:szCs w:val="24"/>
                <w:lang w:eastAsia="en-US"/>
              </w:rPr>
              <w:t xml:space="preserve">  сельсовета Колыванского района Новосибирской области</w:t>
            </w:r>
          </w:p>
        </w:tc>
        <w:tc>
          <w:tcPr>
            <w:tcW w:w="524" w:type="pct"/>
            <w:tcBorders>
              <w:top w:val="single" w:sz="6" w:space="0" w:color="auto"/>
              <w:left w:val="single" w:sz="6" w:space="0" w:color="auto"/>
              <w:bottom w:val="single" w:sz="4"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по графику</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1430"/>
        </w:trPr>
        <w:tc>
          <w:tcPr>
            <w:tcW w:w="299" w:type="pct"/>
            <w:tcBorders>
              <w:top w:val="single" w:sz="4" w:space="0" w:color="auto"/>
              <w:left w:val="single" w:sz="6" w:space="0" w:color="auto"/>
              <w:bottom w:val="single" w:sz="4"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7.2</w:t>
            </w:r>
          </w:p>
        </w:tc>
        <w:tc>
          <w:tcPr>
            <w:tcW w:w="1886" w:type="pct"/>
            <w:tcBorders>
              <w:top w:val="single" w:sz="4" w:space="0" w:color="auto"/>
              <w:left w:val="single" w:sz="6" w:space="0" w:color="auto"/>
              <w:bottom w:val="single" w:sz="4" w:space="0" w:color="auto"/>
              <w:right w:val="single" w:sz="4" w:space="0" w:color="auto"/>
            </w:tcBorders>
          </w:tcPr>
          <w:p w:rsidR="00800598" w:rsidRDefault="00800598">
            <w:pPr>
              <w:spacing w:before="100" w:beforeAutospacing="1" w:after="100" w:afterAutospacing="1" w:line="276" w:lineRule="auto"/>
              <w:jc w:val="both"/>
              <w:rPr>
                <w:lang w:eastAsia="en-US"/>
              </w:rPr>
            </w:pPr>
          </w:p>
          <w:p w:rsidR="00800598" w:rsidRDefault="00800598">
            <w:pPr>
              <w:spacing w:before="100" w:beforeAutospacing="1" w:after="100" w:afterAutospacing="1" w:line="276" w:lineRule="auto"/>
              <w:jc w:val="both"/>
              <w:rPr>
                <w:lang w:eastAsia="en-US"/>
              </w:rPr>
            </w:pPr>
            <w:r>
              <w:rPr>
                <w:lang w:eastAsia="en-US"/>
              </w:rPr>
              <w:t xml:space="preserve">Опубликование  в соответствии с действующим законодательством на официальном сайте  администрации </w:t>
            </w:r>
            <w:r w:rsidR="002D712E">
              <w:rPr>
                <w:lang w:eastAsia="en-US"/>
              </w:rPr>
              <w:t>Пихтовского</w:t>
            </w:r>
            <w:r>
              <w:rPr>
                <w:lang w:eastAsia="en-US"/>
              </w:rPr>
              <w:t xml:space="preserve">  сельсовета</w:t>
            </w:r>
            <w:proofErr w:type="gramStart"/>
            <w:r>
              <w:rPr>
                <w:lang w:eastAsia="en-US"/>
              </w:rPr>
              <w:t xml:space="preserve"> ,</w:t>
            </w:r>
            <w:proofErr w:type="gramEnd"/>
            <w:r>
              <w:rPr>
                <w:lang w:eastAsia="en-US"/>
              </w:rPr>
              <w:t xml:space="preserve"> сведений о доходах, имуществе, обязательствах имущественного характера  должностных лиц органов местного самоуправления (по согласованию)</w:t>
            </w:r>
          </w:p>
        </w:tc>
        <w:tc>
          <w:tcPr>
            <w:tcW w:w="1137" w:type="pct"/>
            <w:tcBorders>
              <w:top w:val="single" w:sz="4" w:space="0" w:color="auto"/>
              <w:left w:val="single" w:sz="4" w:space="0" w:color="auto"/>
              <w:bottom w:val="single" w:sz="4"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Администрация    </w:t>
            </w:r>
            <w:r w:rsidR="002D712E">
              <w:rPr>
                <w:rFonts w:ascii="Times New Roman" w:hAnsi="Times New Roman" w:cs="Times New Roman"/>
                <w:sz w:val="24"/>
                <w:szCs w:val="24"/>
                <w:lang w:eastAsia="en-US"/>
              </w:rPr>
              <w:t>Пихтовского</w:t>
            </w:r>
            <w:r>
              <w:rPr>
                <w:rFonts w:ascii="Times New Roman" w:hAnsi="Times New Roman" w:cs="Times New Roman"/>
                <w:sz w:val="24"/>
                <w:szCs w:val="24"/>
                <w:lang w:eastAsia="en-US"/>
              </w:rPr>
              <w:t xml:space="preserve">  сельсовета Колыванского района Новосибирской области</w:t>
            </w:r>
          </w:p>
        </w:tc>
        <w:tc>
          <w:tcPr>
            <w:tcW w:w="524" w:type="pct"/>
            <w:tcBorders>
              <w:top w:val="single" w:sz="4" w:space="0" w:color="auto"/>
              <w:left w:val="single" w:sz="6" w:space="0" w:color="auto"/>
              <w:bottom w:val="single" w:sz="4"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1 раз в год</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1430"/>
        </w:trPr>
        <w:tc>
          <w:tcPr>
            <w:tcW w:w="299" w:type="pct"/>
            <w:tcBorders>
              <w:top w:val="single" w:sz="4" w:space="0" w:color="auto"/>
              <w:left w:val="single" w:sz="6" w:space="0" w:color="auto"/>
              <w:bottom w:val="single" w:sz="4" w:space="0" w:color="auto"/>
              <w:right w:val="single" w:sz="6" w:space="0" w:color="auto"/>
            </w:tcBorders>
          </w:tcPr>
          <w:p w:rsidR="00800598" w:rsidRDefault="00800598">
            <w:pPr>
              <w:pStyle w:val="ConsPlusCell"/>
              <w:widowControl/>
              <w:spacing w:line="276" w:lineRule="auto"/>
              <w:rPr>
                <w:rFonts w:ascii="Times New Roman" w:hAnsi="Times New Roman" w:cs="Times New Roman"/>
                <w:sz w:val="24"/>
                <w:szCs w:val="24"/>
                <w:lang w:eastAsia="en-US"/>
              </w:rPr>
            </w:pPr>
          </w:p>
        </w:tc>
        <w:tc>
          <w:tcPr>
            <w:tcW w:w="1886" w:type="pct"/>
            <w:tcBorders>
              <w:top w:val="single" w:sz="4" w:space="0" w:color="auto"/>
              <w:left w:val="single" w:sz="6" w:space="0" w:color="auto"/>
              <w:bottom w:val="single" w:sz="4" w:space="0" w:color="auto"/>
              <w:right w:val="single" w:sz="4" w:space="0" w:color="auto"/>
            </w:tcBorders>
            <w:hideMark/>
          </w:tcPr>
          <w:p w:rsidR="00800598" w:rsidRDefault="00800598">
            <w:pPr>
              <w:spacing w:before="100" w:beforeAutospacing="1" w:after="100" w:afterAutospacing="1" w:line="276" w:lineRule="auto"/>
              <w:jc w:val="both"/>
              <w:rPr>
                <w:lang w:eastAsia="en-US"/>
              </w:rPr>
            </w:pPr>
            <w:r>
              <w:rPr>
                <w:lang w:eastAsia="en-US"/>
              </w:rPr>
              <w:t xml:space="preserve">Опубликование  в соответствии с действующим законодательством на официальном сайте  администрации </w:t>
            </w:r>
            <w:r w:rsidR="002D712E">
              <w:rPr>
                <w:lang w:eastAsia="en-US"/>
              </w:rPr>
              <w:t>Пихтовского</w:t>
            </w:r>
            <w:r>
              <w:rPr>
                <w:lang w:eastAsia="en-US"/>
              </w:rPr>
              <w:t xml:space="preserve">  сельсовета</w:t>
            </w:r>
            <w:proofErr w:type="gramStart"/>
            <w:r>
              <w:rPr>
                <w:lang w:eastAsia="en-US"/>
              </w:rPr>
              <w:t xml:space="preserve"> ,</w:t>
            </w:r>
            <w:proofErr w:type="gramEnd"/>
            <w:r>
              <w:rPr>
                <w:lang w:eastAsia="en-US"/>
              </w:rPr>
              <w:t xml:space="preserve"> сведений о расходах  должностных лиц органов местного самоуправления (по согласованию</w:t>
            </w:r>
          </w:p>
        </w:tc>
        <w:tc>
          <w:tcPr>
            <w:tcW w:w="1137" w:type="pct"/>
            <w:tcBorders>
              <w:top w:val="single" w:sz="4" w:space="0" w:color="auto"/>
              <w:left w:val="single" w:sz="4" w:space="0" w:color="auto"/>
              <w:bottom w:val="single" w:sz="4"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Администрация </w:t>
            </w:r>
            <w:r w:rsidR="002D712E">
              <w:rPr>
                <w:rFonts w:ascii="Times New Roman" w:hAnsi="Times New Roman" w:cs="Times New Roman"/>
                <w:sz w:val="24"/>
                <w:szCs w:val="24"/>
                <w:lang w:eastAsia="en-US"/>
              </w:rPr>
              <w:t>Пихтовского</w:t>
            </w:r>
            <w:r>
              <w:rPr>
                <w:rFonts w:ascii="Times New Roman" w:hAnsi="Times New Roman" w:cs="Times New Roman"/>
                <w:sz w:val="24"/>
                <w:szCs w:val="24"/>
                <w:lang w:eastAsia="en-US"/>
              </w:rPr>
              <w:t xml:space="preserve"> сельсовета Колыванского района Новосибирской области</w:t>
            </w:r>
          </w:p>
        </w:tc>
        <w:tc>
          <w:tcPr>
            <w:tcW w:w="524" w:type="pct"/>
            <w:tcBorders>
              <w:top w:val="single" w:sz="4" w:space="0" w:color="auto"/>
              <w:left w:val="single" w:sz="6" w:space="0" w:color="auto"/>
              <w:bottom w:val="single" w:sz="4"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1 раз в год</w:t>
            </w:r>
          </w:p>
        </w:tc>
        <w:tc>
          <w:tcPr>
            <w:tcW w:w="409"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c>
          <w:tcPr>
            <w:tcW w:w="378"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c>
          <w:tcPr>
            <w:tcW w:w="367" w:type="pct"/>
            <w:tcBorders>
              <w:top w:val="single" w:sz="4" w:space="0" w:color="auto"/>
              <w:left w:val="nil"/>
              <w:bottom w:val="single" w:sz="4" w:space="0" w:color="auto"/>
              <w:right w:val="single" w:sz="4" w:space="0" w:color="auto"/>
            </w:tcBorders>
          </w:tcPr>
          <w:p w:rsidR="00800598" w:rsidRDefault="00800598">
            <w:pPr>
              <w:spacing w:line="276" w:lineRule="auto"/>
              <w:rPr>
                <w:lang w:eastAsia="en-US"/>
              </w:rPr>
            </w:pPr>
          </w:p>
        </w:tc>
      </w:tr>
      <w:tr w:rsidR="00800598" w:rsidTr="00800598">
        <w:trPr>
          <w:cantSplit/>
          <w:trHeight w:val="2313"/>
        </w:trPr>
        <w:tc>
          <w:tcPr>
            <w:tcW w:w="299" w:type="pct"/>
            <w:tcBorders>
              <w:top w:val="single" w:sz="4"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7.3</w:t>
            </w:r>
          </w:p>
        </w:tc>
        <w:tc>
          <w:tcPr>
            <w:tcW w:w="1886" w:type="pct"/>
            <w:tcBorders>
              <w:top w:val="single" w:sz="4" w:space="0" w:color="auto"/>
              <w:left w:val="single" w:sz="6" w:space="0" w:color="auto"/>
              <w:bottom w:val="single" w:sz="6" w:space="0" w:color="auto"/>
              <w:right w:val="single" w:sz="4" w:space="0" w:color="auto"/>
            </w:tcBorders>
            <w:hideMark/>
          </w:tcPr>
          <w:p w:rsidR="00800598" w:rsidRDefault="00800598">
            <w:pPr>
              <w:pStyle w:val="ConsPlusCel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Размещение в местном печатном издании информационно-аналитических и отчётных материалов о принятых мерах по предупреждению, пресечению и борьбе с коррупционными правонарушениями и преступлениями на территории  муниципального образования.</w:t>
            </w:r>
          </w:p>
        </w:tc>
        <w:tc>
          <w:tcPr>
            <w:tcW w:w="1137" w:type="pct"/>
            <w:tcBorders>
              <w:top w:val="single" w:sz="4" w:space="0" w:color="auto"/>
              <w:left w:val="single" w:sz="4" w:space="0" w:color="auto"/>
              <w:bottom w:val="single" w:sz="6" w:space="0" w:color="auto"/>
              <w:right w:val="single" w:sz="6" w:space="0" w:color="auto"/>
            </w:tcBorders>
            <w:hideMark/>
          </w:tcPr>
          <w:p w:rsidR="00800598" w:rsidRDefault="00800598">
            <w:pPr>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w:t>
            </w:r>
          </w:p>
        </w:tc>
        <w:tc>
          <w:tcPr>
            <w:tcW w:w="524" w:type="pct"/>
            <w:tcBorders>
              <w:top w:val="single" w:sz="4"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постоянно </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7.4</w:t>
            </w:r>
          </w:p>
        </w:tc>
        <w:tc>
          <w:tcPr>
            <w:tcW w:w="1886" w:type="pct"/>
            <w:tcBorders>
              <w:top w:val="single" w:sz="6" w:space="0" w:color="auto"/>
              <w:left w:val="single" w:sz="6" w:space="0" w:color="auto"/>
              <w:bottom w:val="single" w:sz="6" w:space="0" w:color="auto"/>
              <w:right w:val="single" w:sz="4" w:space="0" w:color="auto"/>
            </w:tcBorders>
            <w:hideMark/>
          </w:tcPr>
          <w:p w:rsidR="00800598" w:rsidRDefault="00800598">
            <w:pPr>
              <w:pStyle w:val="ConsPlusCell"/>
              <w:widowContro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Обеспечение неукоснительного соблюдения правил приема     граждан, обобщение на сессии Совета депутатов и освещение в средствах массовой    информации материалов по итогам работы с обращениями      граждан                                                   </w:t>
            </w:r>
          </w:p>
        </w:tc>
        <w:tc>
          <w:tcPr>
            <w:tcW w:w="1137" w:type="pct"/>
            <w:tcBorders>
              <w:top w:val="single" w:sz="6" w:space="0" w:color="auto"/>
              <w:left w:val="single" w:sz="4" w:space="0" w:color="auto"/>
              <w:bottom w:val="single" w:sz="6" w:space="0" w:color="auto"/>
              <w:right w:val="single" w:sz="6" w:space="0" w:color="auto"/>
            </w:tcBorders>
            <w:hideMark/>
          </w:tcPr>
          <w:p w:rsidR="00800598" w:rsidRDefault="00800598">
            <w:pPr>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постоянно </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lang w:eastAsia="en-US"/>
              </w:rPr>
            </w:pPr>
            <w:r>
              <w:rPr>
                <w:lang w:eastAsia="en-US"/>
              </w:rPr>
              <w:t>-</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7.5</w:t>
            </w:r>
          </w:p>
        </w:tc>
        <w:tc>
          <w:tcPr>
            <w:tcW w:w="1886" w:type="pct"/>
            <w:tcBorders>
              <w:top w:val="single" w:sz="6" w:space="0" w:color="auto"/>
              <w:left w:val="single" w:sz="6" w:space="0" w:color="auto"/>
              <w:bottom w:val="single" w:sz="6" w:space="0" w:color="auto"/>
              <w:right w:val="single" w:sz="4"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Проведение в поселении мероприятия «День села»</w:t>
            </w:r>
          </w:p>
        </w:tc>
        <w:tc>
          <w:tcPr>
            <w:tcW w:w="1137" w:type="pct"/>
            <w:tcBorders>
              <w:top w:val="single" w:sz="6" w:space="0" w:color="auto"/>
              <w:left w:val="single" w:sz="4" w:space="0" w:color="auto"/>
              <w:bottom w:val="single" w:sz="6" w:space="0" w:color="auto"/>
              <w:right w:val="single" w:sz="6" w:space="0" w:color="auto"/>
            </w:tcBorders>
            <w:hideMark/>
          </w:tcPr>
          <w:p w:rsidR="00800598" w:rsidRDefault="00800598">
            <w:pPr>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1 раз в год </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 xml:space="preserve"> -</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 xml:space="preserve"> -</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 xml:space="preserve"> -</w:t>
            </w:r>
          </w:p>
        </w:tc>
      </w:tr>
      <w:tr w:rsidR="00800598" w:rsidTr="00800598">
        <w:trPr>
          <w:cantSplit/>
          <w:trHeight w:val="360"/>
        </w:trPr>
        <w:tc>
          <w:tcPr>
            <w:tcW w:w="299"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7.6</w:t>
            </w:r>
          </w:p>
        </w:tc>
        <w:tc>
          <w:tcPr>
            <w:tcW w:w="1886" w:type="pct"/>
            <w:tcBorders>
              <w:top w:val="single" w:sz="6" w:space="0" w:color="auto"/>
              <w:left w:val="single" w:sz="6" w:space="0" w:color="auto"/>
              <w:bottom w:val="single" w:sz="6" w:space="0" w:color="auto"/>
              <w:right w:val="single" w:sz="4"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Проведение социологических опросов населения  по вопросам оказания муниципальных услуг</w:t>
            </w:r>
          </w:p>
        </w:tc>
        <w:tc>
          <w:tcPr>
            <w:tcW w:w="1137" w:type="pct"/>
            <w:tcBorders>
              <w:top w:val="single" w:sz="6" w:space="0" w:color="auto"/>
              <w:left w:val="single" w:sz="4" w:space="0" w:color="auto"/>
              <w:bottom w:val="single" w:sz="6" w:space="0" w:color="auto"/>
              <w:right w:val="single" w:sz="6" w:space="0" w:color="auto"/>
            </w:tcBorders>
            <w:hideMark/>
          </w:tcPr>
          <w:p w:rsidR="00800598" w:rsidRDefault="00800598">
            <w:pPr>
              <w:spacing w:line="276" w:lineRule="auto"/>
              <w:rPr>
                <w:lang w:eastAsia="en-US"/>
              </w:rPr>
            </w:pPr>
            <w:r>
              <w:rPr>
                <w:lang w:eastAsia="en-US"/>
              </w:rPr>
              <w:t xml:space="preserve">Администрация    </w:t>
            </w:r>
            <w:r w:rsidR="002D712E">
              <w:rPr>
                <w:lang w:eastAsia="en-US"/>
              </w:rPr>
              <w:t>Пихтовского</w:t>
            </w:r>
            <w:r>
              <w:rPr>
                <w:lang w:eastAsia="en-US"/>
              </w:rPr>
              <w:t xml:space="preserve">  сельсовета</w:t>
            </w:r>
          </w:p>
        </w:tc>
        <w:tc>
          <w:tcPr>
            <w:tcW w:w="524" w:type="pct"/>
            <w:tcBorders>
              <w:top w:val="single" w:sz="6" w:space="0" w:color="auto"/>
              <w:left w:val="single" w:sz="6" w:space="0" w:color="auto"/>
              <w:bottom w:val="single" w:sz="6" w:space="0" w:color="auto"/>
              <w:right w:val="single" w:sz="6"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1 раз в год</w:t>
            </w: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w:t>
            </w:r>
          </w:p>
        </w:tc>
        <w:tc>
          <w:tcPr>
            <w:tcW w:w="378"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w:t>
            </w:r>
          </w:p>
        </w:tc>
        <w:tc>
          <w:tcPr>
            <w:tcW w:w="367"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w:t>
            </w:r>
          </w:p>
        </w:tc>
      </w:tr>
      <w:tr w:rsidR="00800598" w:rsidTr="00800598">
        <w:trPr>
          <w:cantSplit/>
          <w:trHeight w:val="85"/>
        </w:trPr>
        <w:tc>
          <w:tcPr>
            <w:tcW w:w="299" w:type="pct"/>
            <w:tcBorders>
              <w:top w:val="single" w:sz="6" w:space="0" w:color="auto"/>
              <w:left w:val="single" w:sz="6" w:space="0" w:color="auto"/>
              <w:bottom w:val="single" w:sz="6" w:space="0" w:color="auto"/>
              <w:right w:val="single" w:sz="6" w:space="0" w:color="auto"/>
            </w:tcBorders>
          </w:tcPr>
          <w:p w:rsidR="00800598" w:rsidRDefault="00800598">
            <w:pPr>
              <w:pStyle w:val="ConsPlusCell"/>
              <w:widowControl/>
              <w:spacing w:line="276" w:lineRule="auto"/>
              <w:rPr>
                <w:rFonts w:ascii="Times New Roman" w:hAnsi="Times New Roman" w:cs="Times New Roman"/>
                <w:b/>
                <w:sz w:val="24"/>
                <w:szCs w:val="24"/>
                <w:lang w:eastAsia="en-US"/>
              </w:rPr>
            </w:pPr>
          </w:p>
        </w:tc>
        <w:tc>
          <w:tcPr>
            <w:tcW w:w="1886" w:type="pct"/>
            <w:tcBorders>
              <w:top w:val="single" w:sz="6" w:space="0" w:color="auto"/>
              <w:left w:val="single" w:sz="6" w:space="0" w:color="auto"/>
              <w:bottom w:val="single" w:sz="6" w:space="0" w:color="auto"/>
              <w:right w:val="single" w:sz="4" w:space="0" w:color="auto"/>
            </w:tcBorders>
            <w:hideMark/>
          </w:tcPr>
          <w:p w:rsidR="00800598" w:rsidRDefault="00800598">
            <w:pPr>
              <w:pStyle w:val="ConsPlusCell"/>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ВСЕГО </w:t>
            </w:r>
          </w:p>
        </w:tc>
        <w:tc>
          <w:tcPr>
            <w:tcW w:w="1137" w:type="pct"/>
            <w:tcBorders>
              <w:top w:val="single" w:sz="6" w:space="0" w:color="auto"/>
              <w:left w:val="single" w:sz="4" w:space="0" w:color="auto"/>
              <w:bottom w:val="single" w:sz="6" w:space="0" w:color="auto"/>
              <w:right w:val="single" w:sz="6" w:space="0" w:color="auto"/>
            </w:tcBorders>
          </w:tcPr>
          <w:p w:rsidR="00800598" w:rsidRDefault="00800598">
            <w:pPr>
              <w:pStyle w:val="ConsPlusCell"/>
              <w:widowControl/>
              <w:spacing w:line="276" w:lineRule="auto"/>
              <w:rPr>
                <w:rFonts w:ascii="Times New Roman" w:hAnsi="Times New Roman" w:cs="Times New Roman"/>
                <w:b/>
                <w:sz w:val="24"/>
                <w:szCs w:val="24"/>
                <w:lang w:eastAsia="en-US"/>
              </w:rPr>
            </w:pPr>
          </w:p>
        </w:tc>
        <w:tc>
          <w:tcPr>
            <w:tcW w:w="524" w:type="pct"/>
            <w:tcBorders>
              <w:top w:val="single" w:sz="6" w:space="0" w:color="auto"/>
              <w:left w:val="single" w:sz="6" w:space="0" w:color="auto"/>
              <w:bottom w:val="single" w:sz="6" w:space="0" w:color="auto"/>
              <w:right w:val="single" w:sz="6" w:space="0" w:color="auto"/>
            </w:tcBorders>
          </w:tcPr>
          <w:p w:rsidR="00800598" w:rsidRDefault="00800598">
            <w:pPr>
              <w:pStyle w:val="ConsPlusCell"/>
              <w:widowControl/>
              <w:spacing w:line="276" w:lineRule="auto"/>
              <w:rPr>
                <w:rFonts w:ascii="Times New Roman" w:hAnsi="Times New Roman" w:cs="Times New Roman"/>
                <w:b/>
                <w:sz w:val="24"/>
                <w:szCs w:val="24"/>
                <w:lang w:eastAsia="en-US"/>
              </w:rPr>
            </w:pPr>
          </w:p>
        </w:tc>
        <w:tc>
          <w:tcPr>
            <w:tcW w:w="409" w:type="pct"/>
            <w:tcBorders>
              <w:top w:val="single" w:sz="4" w:space="0" w:color="auto"/>
              <w:left w:val="nil"/>
              <w:bottom w:val="single" w:sz="4" w:space="0" w:color="auto"/>
              <w:right w:val="single" w:sz="4" w:space="0" w:color="auto"/>
            </w:tcBorders>
            <w:hideMark/>
          </w:tcPr>
          <w:p w:rsidR="00800598" w:rsidRDefault="00800598">
            <w:pPr>
              <w:spacing w:line="276" w:lineRule="auto"/>
              <w:rPr>
                <w:b/>
                <w:lang w:eastAsia="en-US"/>
              </w:rPr>
            </w:pPr>
            <w:r>
              <w:rPr>
                <w:b/>
                <w:lang w:eastAsia="en-US"/>
              </w:rPr>
              <w:t>0</w:t>
            </w:r>
          </w:p>
        </w:tc>
        <w:tc>
          <w:tcPr>
            <w:tcW w:w="378" w:type="pct"/>
            <w:tcBorders>
              <w:top w:val="single" w:sz="4" w:space="0" w:color="auto"/>
              <w:left w:val="nil"/>
              <w:bottom w:val="single" w:sz="4" w:space="0" w:color="auto"/>
              <w:right w:val="nil"/>
            </w:tcBorders>
            <w:hideMark/>
          </w:tcPr>
          <w:p w:rsidR="00800598" w:rsidRDefault="00800598">
            <w:pPr>
              <w:spacing w:line="276" w:lineRule="auto"/>
              <w:rPr>
                <w:b/>
                <w:lang w:eastAsia="en-US"/>
              </w:rPr>
            </w:pPr>
            <w:r>
              <w:rPr>
                <w:b/>
                <w:lang w:eastAsia="en-US"/>
              </w:rPr>
              <w:t>0</w:t>
            </w:r>
          </w:p>
        </w:tc>
        <w:tc>
          <w:tcPr>
            <w:tcW w:w="367" w:type="pct"/>
            <w:hideMark/>
          </w:tcPr>
          <w:p w:rsidR="00800598" w:rsidRDefault="00800598">
            <w:pPr>
              <w:spacing w:line="276" w:lineRule="auto"/>
              <w:rPr>
                <w:b/>
                <w:lang w:eastAsia="en-US"/>
              </w:rPr>
            </w:pPr>
            <w:r>
              <w:rPr>
                <w:b/>
                <w:lang w:eastAsia="en-US"/>
              </w:rPr>
              <w:t>0</w:t>
            </w:r>
          </w:p>
        </w:tc>
      </w:tr>
    </w:tbl>
    <w:p w:rsidR="00800598" w:rsidRDefault="00800598" w:rsidP="00800598"/>
    <w:p w:rsidR="002B1932" w:rsidRDefault="002B1932"/>
    <w:sectPr w:rsidR="002B1932" w:rsidSect="002B19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AB16E7"/>
    <w:multiLevelType w:val="hybridMultilevel"/>
    <w:tmpl w:val="5A1EAE52"/>
    <w:lvl w:ilvl="0" w:tplc="0419000F">
      <w:start w:val="3"/>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FC02BEF"/>
    <w:multiLevelType w:val="hybridMultilevel"/>
    <w:tmpl w:val="2CF63ED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0598"/>
    <w:rsid w:val="001B231F"/>
    <w:rsid w:val="002B1932"/>
    <w:rsid w:val="002D712E"/>
    <w:rsid w:val="00467DEE"/>
    <w:rsid w:val="004F07AD"/>
    <w:rsid w:val="005E0144"/>
    <w:rsid w:val="00800598"/>
    <w:rsid w:val="00AD3966"/>
    <w:rsid w:val="00BF1181"/>
    <w:rsid w:val="00EF2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59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00598"/>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0598"/>
    <w:rPr>
      <w:rFonts w:ascii="Times New Roman" w:eastAsia="Times New Roman" w:hAnsi="Times New Roman" w:cs="Times New Roman"/>
      <w:sz w:val="28"/>
      <w:szCs w:val="24"/>
      <w:lang w:eastAsia="ru-RU"/>
    </w:rPr>
  </w:style>
  <w:style w:type="character" w:customStyle="1" w:styleId="a3">
    <w:name w:val="Основной текст Знак"/>
    <w:aliases w:val="Основной тек Знак"/>
    <w:basedOn w:val="a0"/>
    <w:link w:val="a4"/>
    <w:locked/>
    <w:rsid w:val="00800598"/>
    <w:rPr>
      <w:rFonts w:ascii="Times New Roman" w:eastAsia="Times New Roman" w:hAnsi="Times New Roman" w:cs="Times New Roman"/>
      <w:sz w:val="24"/>
      <w:szCs w:val="24"/>
      <w:lang w:eastAsia="ru-RU"/>
    </w:rPr>
  </w:style>
  <w:style w:type="paragraph" w:styleId="a4">
    <w:name w:val="Body Text"/>
    <w:aliases w:val="Основной тек"/>
    <w:basedOn w:val="a"/>
    <w:link w:val="a3"/>
    <w:unhideWhenUsed/>
    <w:rsid w:val="00800598"/>
    <w:pPr>
      <w:spacing w:after="120"/>
    </w:pPr>
  </w:style>
  <w:style w:type="character" w:customStyle="1" w:styleId="11">
    <w:name w:val="Основной текст Знак1"/>
    <w:basedOn w:val="a0"/>
    <w:link w:val="a4"/>
    <w:uiPriority w:val="99"/>
    <w:semiHidden/>
    <w:rsid w:val="00800598"/>
    <w:rPr>
      <w:rFonts w:ascii="Times New Roman" w:eastAsia="Times New Roman" w:hAnsi="Times New Roman" w:cs="Times New Roman"/>
      <w:sz w:val="24"/>
      <w:szCs w:val="24"/>
      <w:lang w:eastAsia="ru-RU"/>
    </w:rPr>
  </w:style>
  <w:style w:type="paragraph" w:customStyle="1" w:styleId="ConsPlusTitle">
    <w:name w:val="ConsPlusTitle"/>
    <w:rsid w:val="00800598"/>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Cell">
    <w:name w:val="ConsPlusCell"/>
    <w:rsid w:val="0080059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uiPriority w:val="99"/>
    <w:semiHidden/>
    <w:unhideWhenUsed/>
    <w:rsid w:val="00800598"/>
    <w:rPr>
      <w:color w:val="0000FF"/>
      <w:u w:val="single"/>
    </w:rPr>
  </w:style>
</w:styles>
</file>

<file path=word/webSettings.xml><?xml version="1.0" encoding="utf-8"?>
<w:webSettings xmlns:r="http://schemas.openxmlformats.org/officeDocument/2006/relationships" xmlns:w="http://schemas.openxmlformats.org/wordprocessingml/2006/main">
  <w:divs>
    <w:div w:id="61278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922E0BC304B69816203C96C889F91F7687E219E8C080F83B53F3E8k1m1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5572</Words>
  <Characters>31762</Characters>
  <Application>Microsoft Office Word</Application>
  <DocSecurity>0</DocSecurity>
  <Lines>264</Lines>
  <Paragraphs>74</Paragraphs>
  <ScaleCrop>false</ScaleCrop>
  <Company/>
  <LinksUpToDate>false</LinksUpToDate>
  <CharactersWithSpaces>37260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2020-03-26T09:12:00Z</dcterms:created>
  <dcterms:modified xsi:type="dcterms:W3CDTF">2020-08-05T04:02:00Z</dcterms:modified>
</cp:coreProperties>
</file>