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BF" w:rsidRDefault="006B3EBF" w:rsidP="006B3EBF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6B3EBF" w:rsidRDefault="006B3EBF" w:rsidP="006B3EBF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6B3EBF" w:rsidRDefault="006B3EBF" w:rsidP="006B3EBF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6B3EBF" w:rsidRDefault="006B3EBF" w:rsidP="006B3EBF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6B3EBF" w:rsidTr="006B3EBF">
        <w:trPr>
          <w:trHeight w:val="3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EBF" w:rsidRDefault="006B3EBF" w:rsidP="006B3EBF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От  </w:t>
            </w: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24 апреля</w:t>
            </w: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 2023 года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BF" w:rsidRDefault="006B3EBF" w:rsidP="006B3EBF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№10</w:t>
            </w:r>
          </w:p>
        </w:tc>
      </w:tr>
    </w:tbl>
    <w:p w:rsidR="006B3EBF" w:rsidRDefault="006B3EBF" w:rsidP="006B3E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6B3EBF" w:rsidRPr="006B3EBF" w:rsidRDefault="006B3EBF" w:rsidP="006B3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6B3EBF">
        <w:rPr>
          <w:rFonts w:ascii="Times New Roman" w:hAnsi="Times New Roman" w:cs="Times New Roman"/>
          <w:b/>
        </w:rPr>
        <w:t>РАЗДЕЛ I</w:t>
      </w:r>
    </w:p>
    <w:p w:rsidR="006B3EBF" w:rsidRPr="006B3EBF" w:rsidRDefault="006B3EBF" w:rsidP="006B3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3EBF">
        <w:rPr>
          <w:rFonts w:ascii="Times New Roman" w:hAnsi="Times New Roman" w:cs="Times New Roman"/>
          <w:b/>
        </w:rPr>
        <w:t>АДМИНИСТРАЦИЯ</w:t>
      </w:r>
    </w:p>
    <w:p w:rsidR="006B3EBF" w:rsidRPr="006B3EBF" w:rsidRDefault="006B3EBF" w:rsidP="006B3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3EBF">
        <w:rPr>
          <w:rFonts w:ascii="Times New Roman" w:hAnsi="Times New Roman" w:cs="Times New Roman"/>
          <w:b/>
        </w:rPr>
        <w:t>ПИХТОВСКОГО СЕЛЬСОВЕТА</w:t>
      </w:r>
    </w:p>
    <w:p w:rsidR="006B3EBF" w:rsidRPr="006B3EBF" w:rsidRDefault="006B3EBF" w:rsidP="006B3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3EBF">
        <w:rPr>
          <w:rFonts w:ascii="Times New Roman" w:hAnsi="Times New Roman" w:cs="Times New Roman"/>
          <w:b/>
        </w:rPr>
        <w:t>КОЛЫВАНСКОГО  РАЙОНА</w:t>
      </w:r>
    </w:p>
    <w:p w:rsidR="006B3EBF" w:rsidRPr="006B3EBF" w:rsidRDefault="006B3EBF" w:rsidP="006B3EB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6B3EBF">
        <w:rPr>
          <w:rFonts w:ascii="Times New Roman" w:hAnsi="Times New Roman" w:cs="Times New Roman"/>
          <w:b/>
        </w:rPr>
        <w:t>НОВОСИБИРСКОЙ  ОБЛАСТИ</w:t>
      </w:r>
    </w:p>
    <w:p w:rsidR="006B3EBF" w:rsidRPr="006B3EBF" w:rsidRDefault="006B3EBF" w:rsidP="006B3EB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6B3EBF">
        <w:rPr>
          <w:rFonts w:ascii="Times New Roman" w:hAnsi="Times New Roman" w:cs="Times New Roman"/>
          <w:b/>
        </w:rPr>
        <w:t>ПОСТАНОВЛЕНИЕ</w:t>
      </w:r>
    </w:p>
    <w:p w:rsidR="006B3EBF" w:rsidRPr="006B3EBF" w:rsidRDefault="006B3EBF" w:rsidP="006B3EBF">
      <w:pPr>
        <w:spacing w:after="0" w:line="240" w:lineRule="auto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от 18.04.2023                              с. Пихтовка                                            № 80</w:t>
      </w:r>
    </w:p>
    <w:p w:rsidR="006B3EBF" w:rsidRPr="006B3EBF" w:rsidRDefault="006B3EBF" w:rsidP="006B3EBF">
      <w:pPr>
        <w:spacing w:after="0" w:line="240" w:lineRule="auto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312" w:line="247" w:lineRule="auto"/>
        <w:ind w:right="211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О плане проведения </w:t>
      </w:r>
      <w:proofErr w:type="gramStart"/>
      <w:r w:rsidRPr="006B3EBF">
        <w:rPr>
          <w:rFonts w:ascii="Times New Roman" w:hAnsi="Times New Roman" w:cs="Times New Roman"/>
        </w:rPr>
        <w:t>контрольных</w:t>
      </w:r>
      <w:proofErr w:type="gramEnd"/>
      <w:r w:rsidRPr="006B3EBF">
        <w:rPr>
          <w:rFonts w:ascii="Times New Roman" w:hAnsi="Times New Roman" w:cs="Times New Roman"/>
        </w:rPr>
        <w:t xml:space="preserve"> мероприятий по осуществлению внутреннего муниципального финансового контроля Администрацией Пихтовского сельсовета Колыванского района Новосибирской на 2023 год</w:t>
      </w:r>
    </w:p>
    <w:p w:rsidR="006B3EBF" w:rsidRPr="006B3EBF" w:rsidRDefault="006B3EBF" w:rsidP="006B3EBF">
      <w:pPr>
        <w:spacing w:after="0" w:line="247" w:lineRule="auto"/>
        <w:ind w:left="43" w:right="-5" w:firstLine="524"/>
        <w:rPr>
          <w:rFonts w:ascii="Times New Roman" w:hAnsi="Times New Roman" w:cs="Times New Roman"/>
        </w:rPr>
      </w:pPr>
      <w:proofErr w:type="gramStart"/>
      <w:r w:rsidRPr="006B3EBF">
        <w:rPr>
          <w:rFonts w:ascii="Times New Roman" w:hAnsi="Times New Roman" w:cs="Times New Roman"/>
        </w:rPr>
        <w:t>В соответствии с пунктом 3 статьи 269.2 Бюджетного кодекса Российской Федерации, Федеральными стандартами внутреннего государственного (муниципального) финансового контроля утвержденными Постановлением Правительства Российской Федерации, Федеральным законом от 06.10.2003 № 131 «Об общих принципах организации местного самоуправления в Российской Федерации», Постановлением Администрации Пихтовского сельсовета Колыванского района Новосибирской области от 23.03.2023 № 61 «Об установлении порядка осуществления администрацией Пихтовского сельсовета Колыванского района Новосибирской области полномочий</w:t>
      </w:r>
      <w:proofErr w:type="gramEnd"/>
      <w:r w:rsidRPr="006B3EBF">
        <w:rPr>
          <w:rFonts w:ascii="Times New Roman" w:hAnsi="Times New Roman" w:cs="Times New Roman"/>
        </w:rPr>
        <w:t xml:space="preserve"> по внутреннему муниципальному финансовому контролю»,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Пихтовского сельсовета Колыванского района Новосибирской области, администрация Пихтовского сельсовета Колыванского района Новосибирской области</w:t>
      </w:r>
    </w:p>
    <w:p w:rsidR="006B3EBF" w:rsidRPr="006B3EBF" w:rsidRDefault="006B3EBF" w:rsidP="006B3EBF">
      <w:pPr>
        <w:spacing w:after="0" w:line="259" w:lineRule="auto"/>
        <w:ind w:hanging="10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ПОСТАНОВЛЯЕТ:</w:t>
      </w:r>
    </w:p>
    <w:p w:rsidR="006B3EBF" w:rsidRPr="006B3EBF" w:rsidRDefault="006B3EBF" w:rsidP="006B3EBF">
      <w:pPr>
        <w:numPr>
          <w:ilvl w:val="0"/>
          <w:numId w:val="1"/>
        </w:numPr>
        <w:spacing w:after="0" w:line="247" w:lineRule="auto"/>
        <w:ind w:right="-5" w:firstLine="556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Утвердить план проведения </w:t>
      </w:r>
      <w:proofErr w:type="gramStart"/>
      <w:r w:rsidRPr="006B3EBF">
        <w:rPr>
          <w:rFonts w:ascii="Times New Roman" w:hAnsi="Times New Roman" w:cs="Times New Roman"/>
        </w:rPr>
        <w:t>контрольных</w:t>
      </w:r>
      <w:proofErr w:type="gramEnd"/>
      <w:r w:rsidRPr="006B3EBF">
        <w:rPr>
          <w:rFonts w:ascii="Times New Roman" w:hAnsi="Times New Roman" w:cs="Times New Roman"/>
        </w:rPr>
        <w:t xml:space="preserve"> мероприятий по осуществлению внутреннего муниципального финансового контроля Администрацией Пихтовского сельсовета Колыванского района Новосибирской области на 2023 год согласно приложению № 1 к настоящему постановлению.</w:t>
      </w:r>
    </w:p>
    <w:p w:rsidR="006B3EBF" w:rsidRPr="006B3EBF" w:rsidRDefault="006B3EBF" w:rsidP="006B3EBF">
      <w:pPr>
        <w:numPr>
          <w:ilvl w:val="0"/>
          <w:numId w:val="1"/>
        </w:numPr>
        <w:spacing w:after="54" w:line="247" w:lineRule="auto"/>
        <w:ind w:right="-5" w:firstLine="556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Настоящее Постановление опубликовать в газете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области.</w:t>
      </w:r>
    </w:p>
    <w:p w:rsidR="006B3EBF" w:rsidRPr="006B3EBF" w:rsidRDefault="006B3EBF" w:rsidP="006B3EBF">
      <w:pPr>
        <w:numPr>
          <w:ilvl w:val="0"/>
          <w:numId w:val="1"/>
        </w:numPr>
        <w:spacing w:after="5" w:line="237" w:lineRule="auto"/>
        <w:ind w:left="0" w:right="28" w:firstLine="567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6B3EBF" w:rsidRPr="006B3EBF" w:rsidRDefault="006B3EBF" w:rsidP="006B3EBF">
      <w:pPr>
        <w:ind w:left="43" w:right="28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26"/>
        <w:ind w:left="23" w:right="1862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Пихтовского сельсовета</w:t>
      </w:r>
    </w:p>
    <w:p w:rsidR="006B3EBF" w:rsidRPr="006B3EBF" w:rsidRDefault="006B3EBF" w:rsidP="006B3EBF">
      <w:pPr>
        <w:tabs>
          <w:tab w:val="right" w:pos="9696"/>
        </w:tabs>
        <w:spacing w:after="26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tabs>
          <w:tab w:val="right" w:pos="9696"/>
        </w:tabs>
        <w:spacing w:after="26"/>
        <w:rPr>
          <w:rFonts w:ascii="Times New Roman" w:hAnsi="Times New Roman" w:cs="Times New Roman"/>
        </w:rPr>
        <w:sectPr w:rsidR="006B3EBF" w:rsidRPr="006B3EBF" w:rsidSect="00877CE1">
          <w:headerReference w:type="even" r:id="rId6"/>
          <w:headerReference w:type="default" r:id="rId7"/>
          <w:headerReference w:type="first" r:id="rId8"/>
          <w:pgSz w:w="12240" w:h="15835"/>
          <w:pgMar w:top="640" w:right="662" w:bottom="851" w:left="1418" w:header="720" w:footer="720" w:gutter="0"/>
          <w:cols w:space="720"/>
          <w:titlePg/>
        </w:sectPr>
      </w:pPr>
      <w:r w:rsidRPr="006B3EBF">
        <w:rPr>
          <w:rFonts w:ascii="Times New Roman" w:hAnsi="Times New Roman" w:cs="Times New Roman"/>
        </w:rPr>
        <w:t>Новосибирской области</w:t>
      </w:r>
      <w:r w:rsidRPr="006B3EBF">
        <w:rPr>
          <w:rFonts w:ascii="Times New Roman" w:hAnsi="Times New Roman" w:cs="Times New Roman"/>
        </w:rPr>
        <w:tab/>
        <w:t>Е.В. Данильченко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lastRenderedPageBreak/>
        <w:t>ГЛАВА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ПИХТОВСКОГО СЕЛЬСОВЕТА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КОЛЫВАНСКОГО РАЙОНА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6B3EBF">
        <w:rPr>
          <w:rFonts w:ascii="Times New Roman" w:hAnsi="Times New Roman" w:cs="Times New Roman"/>
          <w:bCs/>
        </w:rPr>
        <w:t>ПОСТАНОВЛЕНИЕ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   от 20.04.2023                 с. Пихтовка                             № 81</w:t>
      </w:r>
    </w:p>
    <w:p w:rsidR="006B3EBF" w:rsidRPr="006B3EBF" w:rsidRDefault="006B3EBF" w:rsidP="006B3EB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             «О </w:t>
      </w:r>
      <w:proofErr w:type="gramStart"/>
      <w:r w:rsidRPr="006B3EBF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6B3EBF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постановление </w:t>
      </w:r>
      <w:r w:rsidRPr="006B3EBF">
        <w:rPr>
          <w:rFonts w:cs="Times New Roman"/>
          <w:sz w:val="22"/>
          <w:szCs w:val="22"/>
          <w:lang w:val="ru-RU"/>
        </w:rPr>
        <w:t xml:space="preserve">Главы </w:t>
      </w:r>
      <w:r w:rsidRPr="006B3EBF">
        <w:rPr>
          <w:rFonts w:cs="Times New Roman"/>
          <w:bCs/>
          <w:sz w:val="22"/>
          <w:szCs w:val="22"/>
          <w:lang w:val="ru-RU"/>
        </w:rPr>
        <w:t>Пихтовского сельсовета Колыванского района Новосибирской области от 19.05.2009 №26 «</w:t>
      </w:r>
      <w:r w:rsidRPr="006B3EBF">
        <w:rPr>
          <w:rFonts w:cs="Times New Roman"/>
          <w:sz w:val="22"/>
          <w:szCs w:val="22"/>
          <w:lang w:val="ru-RU"/>
        </w:rPr>
        <w:t xml:space="preserve">О  запрещении свободного выгула  скота». 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sz w:val="22"/>
          <w:szCs w:val="22"/>
        </w:rPr>
        <w:t xml:space="preserve">   </w:t>
      </w:r>
    </w:p>
    <w:p w:rsidR="006B3EBF" w:rsidRPr="006B3EBF" w:rsidRDefault="006B3EBF" w:rsidP="006B3EBF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6B3EBF" w:rsidRPr="006B3EBF" w:rsidRDefault="006B3EBF" w:rsidP="006B3E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6B3EBF">
        <w:rPr>
          <w:rFonts w:ascii="Times New Roman" w:hAnsi="Times New Roman" w:cs="Times New Roman"/>
          <w:b/>
          <w:color w:val="000000"/>
        </w:rPr>
        <w:t>ПОСТАНОВЛЯЕТ:</w:t>
      </w:r>
    </w:p>
    <w:p w:rsidR="006B3EBF" w:rsidRPr="006B3EBF" w:rsidRDefault="006B3EBF" w:rsidP="006B3EBF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        1.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6B3EBF">
        <w:rPr>
          <w:rFonts w:cs="Times New Roman"/>
          <w:sz w:val="22"/>
          <w:szCs w:val="22"/>
          <w:lang w:val="ru-RU"/>
        </w:rPr>
        <w:t>Главы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19.05.2009 №26 «</w:t>
      </w:r>
      <w:r w:rsidRPr="006B3EBF">
        <w:rPr>
          <w:rFonts w:cs="Times New Roman"/>
          <w:sz w:val="22"/>
          <w:szCs w:val="22"/>
          <w:lang w:val="ru-RU"/>
        </w:rPr>
        <w:t>О  запрещении свободного выгула  скота» - считать утратившем силу;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 Пихтовского сельсовета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ПИХТОВСКОГО СЕЛЬСОВЕТА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КОЛЫВАНСКОГО РАЙОНА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6B3EBF">
        <w:rPr>
          <w:rFonts w:ascii="Times New Roman" w:hAnsi="Times New Roman" w:cs="Times New Roman"/>
          <w:bCs/>
        </w:rPr>
        <w:t>ПОСТАНОВЛЕНИЕ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   от 20.04.2023                       с. Пихтовка                             № 82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bCs/>
          <w:sz w:val="22"/>
          <w:szCs w:val="22"/>
        </w:rPr>
        <w:t xml:space="preserve">             «О </w:t>
      </w:r>
      <w:proofErr w:type="gramStart"/>
      <w:r w:rsidRPr="006B3EBF">
        <w:rPr>
          <w:rFonts w:ascii="Times New Roman" w:hAnsi="Times New Roman"/>
          <w:bCs/>
          <w:sz w:val="22"/>
          <w:szCs w:val="22"/>
        </w:rPr>
        <w:t>признании</w:t>
      </w:r>
      <w:proofErr w:type="gramEnd"/>
      <w:r w:rsidRPr="006B3EBF">
        <w:rPr>
          <w:rFonts w:ascii="Times New Roman" w:hAnsi="Times New Roman"/>
          <w:bCs/>
          <w:sz w:val="22"/>
          <w:szCs w:val="22"/>
        </w:rPr>
        <w:t xml:space="preserve"> утратившем силу постановление </w:t>
      </w:r>
      <w:r w:rsidRPr="006B3EBF">
        <w:rPr>
          <w:rFonts w:ascii="Times New Roman" w:hAnsi="Times New Roman"/>
          <w:sz w:val="22"/>
          <w:szCs w:val="22"/>
        </w:rPr>
        <w:t xml:space="preserve">Главы </w:t>
      </w:r>
      <w:r w:rsidRPr="006B3EBF">
        <w:rPr>
          <w:rFonts w:ascii="Times New Roman" w:hAnsi="Times New Roman"/>
          <w:bCs/>
          <w:sz w:val="22"/>
          <w:szCs w:val="22"/>
        </w:rPr>
        <w:t>Пихтовского сельсовета Колыванского района Новосибирской области от 02.03.2009 № 04  «</w:t>
      </w:r>
      <w:r w:rsidRPr="006B3EBF">
        <w:rPr>
          <w:rFonts w:ascii="Times New Roman" w:hAnsi="Times New Roman"/>
          <w:sz w:val="22"/>
          <w:szCs w:val="22"/>
        </w:rPr>
        <w:t xml:space="preserve">О порядке ведения реестра расходных обязательств муниципального образования Пихтовского сельсовета». 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sz w:val="22"/>
          <w:szCs w:val="22"/>
        </w:rPr>
        <w:t xml:space="preserve">   </w:t>
      </w:r>
    </w:p>
    <w:p w:rsidR="006B3EBF" w:rsidRPr="006B3EBF" w:rsidRDefault="006B3EBF" w:rsidP="006B3EBF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6B3EBF" w:rsidRPr="006B3EBF" w:rsidRDefault="006B3EBF" w:rsidP="006B3E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6B3EBF">
        <w:rPr>
          <w:rFonts w:ascii="Times New Roman" w:hAnsi="Times New Roman" w:cs="Times New Roman"/>
          <w:b/>
          <w:color w:val="000000"/>
        </w:rPr>
        <w:lastRenderedPageBreak/>
        <w:t>ПОСТАНОВЛЯЕТ: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sz w:val="22"/>
          <w:szCs w:val="22"/>
        </w:rPr>
        <w:t xml:space="preserve">        1.</w:t>
      </w:r>
      <w:r w:rsidRPr="006B3EBF">
        <w:rPr>
          <w:rFonts w:ascii="Times New Roman" w:hAnsi="Times New Roman"/>
          <w:bCs/>
          <w:sz w:val="22"/>
          <w:szCs w:val="22"/>
        </w:rPr>
        <w:t xml:space="preserve">Постановление </w:t>
      </w:r>
      <w:r w:rsidRPr="006B3EBF">
        <w:rPr>
          <w:rFonts w:ascii="Times New Roman" w:hAnsi="Times New Roman"/>
          <w:sz w:val="22"/>
          <w:szCs w:val="22"/>
        </w:rPr>
        <w:t>Главы</w:t>
      </w:r>
      <w:r w:rsidRPr="006B3EBF">
        <w:rPr>
          <w:rFonts w:ascii="Times New Roman" w:hAnsi="Times New Roman"/>
          <w:bCs/>
          <w:sz w:val="22"/>
          <w:szCs w:val="22"/>
        </w:rPr>
        <w:t xml:space="preserve"> Пихтовского сельсовета Колыванского района Новосибирской области от 02.03.2009 № 04  «</w:t>
      </w:r>
      <w:r w:rsidRPr="006B3EBF">
        <w:rPr>
          <w:rFonts w:ascii="Times New Roman" w:hAnsi="Times New Roman"/>
          <w:sz w:val="22"/>
          <w:szCs w:val="22"/>
        </w:rPr>
        <w:t>О порядке ведения реестра расходных обязательств муниципального образования Пихтовского сельсовета» - считать утратившем силу;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 Пихтовского сельсовета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АДМИНИСТРАЦИЯ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ПИХТОВСКОГО СЕЛЬСОВЕТА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КОЛЫВАНСКОГО РАЙОНА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6B3EBF">
        <w:rPr>
          <w:rFonts w:ascii="Times New Roman" w:hAnsi="Times New Roman" w:cs="Times New Roman"/>
          <w:bCs/>
        </w:rPr>
        <w:t>ПОСТАНОВЛЕНИЕ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   от 20.04.2023                   с. Пихтовка                             №83 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             «О </w:t>
      </w:r>
      <w:proofErr w:type="gramStart"/>
      <w:r w:rsidRPr="006B3EBF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6B3EBF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30.05.2012 № 77г. </w:t>
      </w:r>
      <w:r w:rsidRPr="006B3EBF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6B3EBF">
        <w:rPr>
          <w:rFonts w:cs="Times New Roman"/>
          <w:sz w:val="22"/>
          <w:szCs w:val="22"/>
          <w:lang w:val="ru-RU"/>
        </w:rPr>
        <w:t xml:space="preserve"> </w:t>
      </w:r>
      <w:r w:rsidRPr="006B3EBF">
        <w:rPr>
          <w:rFonts w:cs="Times New Roman"/>
          <w:bCs/>
          <w:sz w:val="22"/>
          <w:szCs w:val="22"/>
          <w:lang w:val="ru-RU"/>
        </w:rPr>
        <w:t>согласованию размещения  сооружений и сооружений связи на объектах муниципального имущества</w:t>
      </w:r>
      <w:r w:rsidRPr="006B3EBF">
        <w:rPr>
          <w:rFonts w:cs="Times New Roman"/>
          <w:sz w:val="22"/>
          <w:szCs w:val="22"/>
          <w:lang w:val="ru-RU"/>
        </w:rPr>
        <w:t xml:space="preserve">» 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sz w:val="22"/>
          <w:szCs w:val="22"/>
        </w:rPr>
        <w:t xml:space="preserve">   </w:t>
      </w:r>
    </w:p>
    <w:p w:rsidR="006B3EBF" w:rsidRPr="006B3EBF" w:rsidRDefault="006B3EBF" w:rsidP="006B3EBF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6B3EBF" w:rsidRPr="006B3EBF" w:rsidRDefault="006B3EBF" w:rsidP="006B3E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6B3EBF">
        <w:rPr>
          <w:rFonts w:ascii="Times New Roman" w:hAnsi="Times New Roman" w:cs="Times New Roman"/>
          <w:b/>
          <w:color w:val="000000"/>
        </w:rPr>
        <w:t>ПОСТАНОВЛЯЕТ: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 1.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30.05.2012 № 77г. </w:t>
      </w:r>
      <w:r w:rsidRPr="006B3EBF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6B3EBF">
        <w:rPr>
          <w:rFonts w:cs="Times New Roman"/>
          <w:sz w:val="22"/>
          <w:szCs w:val="22"/>
          <w:lang w:val="ru-RU"/>
        </w:rPr>
        <w:t xml:space="preserve"> </w:t>
      </w:r>
      <w:r w:rsidRPr="006B3EBF">
        <w:rPr>
          <w:rFonts w:cs="Times New Roman"/>
          <w:bCs/>
          <w:sz w:val="22"/>
          <w:szCs w:val="22"/>
          <w:lang w:val="ru-RU"/>
        </w:rPr>
        <w:t>согласованию размещения  сооружений и сооружений связи на объектах муниципального имущества</w:t>
      </w:r>
      <w:r w:rsidRPr="006B3EBF">
        <w:rPr>
          <w:rFonts w:cs="Times New Roman"/>
          <w:sz w:val="22"/>
          <w:szCs w:val="22"/>
          <w:lang w:val="ru-RU"/>
        </w:rPr>
        <w:t xml:space="preserve">» - считать </w:t>
      </w:r>
      <w:proofErr w:type="gramStart"/>
      <w:r w:rsidRPr="006B3EBF">
        <w:rPr>
          <w:rFonts w:cs="Times New Roman"/>
          <w:sz w:val="22"/>
          <w:szCs w:val="22"/>
          <w:lang w:val="ru-RU"/>
        </w:rPr>
        <w:t>утратившем</w:t>
      </w:r>
      <w:proofErr w:type="gramEnd"/>
      <w:r w:rsidRPr="006B3EBF">
        <w:rPr>
          <w:rFonts w:cs="Times New Roman"/>
          <w:sz w:val="22"/>
          <w:szCs w:val="22"/>
          <w:lang w:val="ru-RU"/>
        </w:rPr>
        <w:t xml:space="preserve"> силу;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 Пихтовского сельсовета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АДМИНИСТРАЦИЯ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lastRenderedPageBreak/>
        <w:t>ПИХТОВСКОГО СЕЛЬСОВЕТА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КОЛЫВАНСКОГО РАЙОНА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6B3EBF">
        <w:rPr>
          <w:rFonts w:ascii="Times New Roman" w:hAnsi="Times New Roman" w:cs="Times New Roman"/>
          <w:bCs/>
        </w:rPr>
        <w:t>ПОСТАНОВЛЕНИЕ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   от 20.04.2023                   с. Пихтовка                             №84 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             «О </w:t>
      </w:r>
      <w:proofErr w:type="gramStart"/>
      <w:r w:rsidRPr="006B3EBF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6B3EBF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30.05.2012 № 73г. </w:t>
      </w:r>
      <w:r w:rsidRPr="006B3EBF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продления срока действия, переоформления  разрешения </w:t>
      </w:r>
      <w:r w:rsidRPr="006B3EBF">
        <w:rPr>
          <w:rFonts w:cs="Times New Roman"/>
          <w:sz w:val="22"/>
          <w:szCs w:val="22"/>
          <w:lang w:val="ru-RU"/>
        </w:rPr>
        <w:t xml:space="preserve">на право организации розничного рынка» 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sz w:val="22"/>
          <w:szCs w:val="22"/>
        </w:rPr>
        <w:t xml:space="preserve">   </w:t>
      </w:r>
    </w:p>
    <w:p w:rsidR="006B3EBF" w:rsidRPr="006B3EBF" w:rsidRDefault="006B3EBF" w:rsidP="006B3EBF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6B3EBF" w:rsidRPr="006B3EBF" w:rsidRDefault="006B3EBF" w:rsidP="006B3E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6B3EBF">
        <w:rPr>
          <w:rFonts w:ascii="Times New Roman" w:hAnsi="Times New Roman" w:cs="Times New Roman"/>
          <w:b/>
          <w:color w:val="000000"/>
        </w:rPr>
        <w:t>ПОСТАНОВЛЯЕТ: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 1.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30.05.2012 № 73г. </w:t>
      </w:r>
      <w:r w:rsidRPr="006B3EBF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продления срока действия, переоформления  разрешения </w:t>
      </w:r>
      <w:r w:rsidRPr="006B3EBF">
        <w:rPr>
          <w:rFonts w:cs="Times New Roman"/>
          <w:sz w:val="22"/>
          <w:szCs w:val="22"/>
          <w:lang w:val="ru-RU"/>
        </w:rPr>
        <w:t xml:space="preserve">на право организации розничного рынка»  - считать </w:t>
      </w:r>
      <w:proofErr w:type="gramStart"/>
      <w:r w:rsidRPr="006B3EBF">
        <w:rPr>
          <w:rFonts w:cs="Times New Roman"/>
          <w:sz w:val="22"/>
          <w:szCs w:val="22"/>
          <w:lang w:val="ru-RU"/>
        </w:rPr>
        <w:t>утратившем</w:t>
      </w:r>
      <w:proofErr w:type="gramEnd"/>
      <w:r w:rsidRPr="006B3EBF">
        <w:rPr>
          <w:rFonts w:cs="Times New Roman"/>
          <w:sz w:val="22"/>
          <w:szCs w:val="22"/>
          <w:lang w:val="ru-RU"/>
        </w:rPr>
        <w:t xml:space="preserve"> силу;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 Пихтовского сельсовета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АДМИНИСТРАЦИЯ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ПИХТОВСКОГО СЕЛЬСОВЕТА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КОЛЫВАНСКОГО РАЙОНА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6B3EBF">
        <w:rPr>
          <w:rFonts w:ascii="Times New Roman" w:hAnsi="Times New Roman" w:cs="Times New Roman"/>
          <w:bCs/>
        </w:rPr>
        <w:t>ПОСТАНОВЛЕНИЕ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   от 20.04.2023                   с. Пихтовка                             №85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             «О </w:t>
      </w:r>
      <w:proofErr w:type="gramStart"/>
      <w:r w:rsidRPr="006B3EBF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6B3EBF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30.05.2012 № 74г. </w:t>
      </w:r>
      <w:r w:rsidRPr="006B3EBF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6B3EBF">
        <w:rPr>
          <w:rFonts w:cs="Times New Roman"/>
          <w:sz w:val="22"/>
          <w:szCs w:val="22"/>
          <w:lang w:val="ru-RU"/>
        </w:rPr>
        <w:t xml:space="preserve"> подготовке и </w:t>
      </w:r>
      <w:r w:rsidRPr="006B3EBF">
        <w:rPr>
          <w:rFonts w:cs="Times New Roman"/>
          <w:bCs/>
          <w:sz w:val="22"/>
          <w:szCs w:val="22"/>
          <w:lang w:val="ru-RU"/>
        </w:rPr>
        <w:t>выдаче разрешений на строительство,  объектов капитального строительства</w:t>
      </w:r>
      <w:r w:rsidRPr="006B3EBF">
        <w:rPr>
          <w:rFonts w:cs="Times New Roman"/>
          <w:sz w:val="22"/>
          <w:szCs w:val="22"/>
          <w:lang w:val="ru-RU"/>
        </w:rPr>
        <w:t xml:space="preserve">» 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sz w:val="22"/>
          <w:szCs w:val="22"/>
        </w:rPr>
        <w:t xml:space="preserve">   </w:t>
      </w:r>
    </w:p>
    <w:p w:rsidR="006B3EBF" w:rsidRPr="006B3EBF" w:rsidRDefault="006B3EBF" w:rsidP="006B3EBF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6B3EBF" w:rsidRPr="006B3EBF" w:rsidRDefault="006B3EBF" w:rsidP="006B3E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6B3EBF">
        <w:rPr>
          <w:rFonts w:ascii="Times New Roman" w:hAnsi="Times New Roman" w:cs="Times New Roman"/>
          <w:b/>
          <w:color w:val="000000"/>
        </w:rPr>
        <w:t>ПОСТАНОВЛЯЕТ: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 1.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</w:t>
      </w:r>
      <w:r w:rsidRPr="006B3EBF">
        <w:rPr>
          <w:rFonts w:cs="Times New Roman"/>
          <w:bCs/>
          <w:sz w:val="22"/>
          <w:szCs w:val="22"/>
          <w:lang w:val="ru-RU"/>
        </w:rPr>
        <w:lastRenderedPageBreak/>
        <w:t xml:space="preserve">Новосибирской области 30.05.2012 № 74г. </w:t>
      </w:r>
      <w:r w:rsidRPr="006B3EBF">
        <w:rPr>
          <w:rFonts w:cs="Times New Roman"/>
          <w:sz w:val="22"/>
          <w:szCs w:val="22"/>
          <w:lang w:val="ru-RU"/>
        </w:rPr>
        <w:t xml:space="preserve">«Об утверждении административного регламента 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6B3EBF">
        <w:rPr>
          <w:rFonts w:cs="Times New Roman"/>
          <w:sz w:val="22"/>
          <w:szCs w:val="22"/>
          <w:lang w:val="ru-RU"/>
        </w:rPr>
        <w:t xml:space="preserve"> подготовке и </w:t>
      </w:r>
      <w:r w:rsidRPr="006B3EBF">
        <w:rPr>
          <w:rFonts w:cs="Times New Roman"/>
          <w:bCs/>
          <w:sz w:val="22"/>
          <w:szCs w:val="22"/>
          <w:lang w:val="ru-RU"/>
        </w:rPr>
        <w:t>выдаче разрешений на строительство,  объектов капитального строительства</w:t>
      </w:r>
      <w:r w:rsidRPr="006B3EBF">
        <w:rPr>
          <w:rFonts w:cs="Times New Roman"/>
          <w:sz w:val="22"/>
          <w:szCs w:val="22"/>
          <w:lang w:val="ru-RU"/>
        </w:rPr>
        <w:t xml:space="preserve">» - считать </w:t>
      </w:r>
      <w:proofErr w:type="gramStart"/>
      <w:r w:rsidRPr="006B3EBF">
        <w:rPr>
          <w:rFonts w:cs="Times New Roman"/>
          <w:sz w:val="22"/>
          <w:szCs w:val="22"/>
          <w:lang w:val="ru-RU"/>
        </w:rPr>
        <w:t>утратившем</w:t>
      </w:r>
      <w:proofErr w:type="gramEnd"/>
      <w:r w:rsidRPr="006B3EBF">
        <w:rPr>
          <w:rFonts w:cs="Times New Roman"/>
          <w:sz w:val="22"/>
          <w:szCs w:val="22"/>
          <w:lang w:val="ru-RU"/>
        </w:rPr>
        <w:t xml:space="preserve"> силу;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 Пихтовского сельсовета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АДМИНИСТРАЦИЯ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ПИХТОВСКОГО СЕЛЬСОВЕТА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КОЛЫВАНСКОГО РАЙОНА</w:t>
      </w:r>
    </w:p>
    <w:p w:rsidR="006B3EBF" w:rsidRPr="006B3EBF" w:rsidRDefault="006B3EBF" w:rsidP="006B3EBF">
      <w:pPr>
        <w:spacing w:after="0"/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6B3EBF">
        <w:rPr>
          <w:rFonts w:ascii="Times New Roman" w:hAnsi="Times New Roman" w:cs="Times New Roman"/>
          <w:bCs/>
        </w:rPr>
        <w:t>ПОСТАНОВЛЕНИЕ</w:t>
      </w:r>
    </w:p>
    <w:p w:rsidR="006B3EBF" w:rsidRPr="006B3EBF" w:rsidRDefault="006B3EBF" w:rsidP="006B3EBF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   от 20.04.2023                   с. Пихтовка                             №86 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             «О </w:t>
      </w:r>
      <w:proofErr w:type="gramStart"/>
      <w:r w:rsidRPr="006B3EBF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6B3EBF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30.05.2012 № 72г. </w:t>
      </w:r>
      <w:r w:rsidRPr="006B3EBF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</w:t>
      </w:r>
    </w:p>
    <w:p w:rsidR="006B3EBF" w:rsidRPr="006B3EBF" w:rsidRDefault="006B3EBF" w:rsidP="006B3EBF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6B3EBF">
        <w:rPr>
          <w:rFonts w:cs="Times New Roman"/>
          <w:sz w:val="22"/>
          <w:szCs w:val="22"/>
          <w:lang w:val="ru-RU"/>
        </w:rPr>
        <w:t xml:space="preserve"> присвоению, изменению и аннулированию адресов объектов недвижимости» </w:t>
      </w:r>
    </w:p>
    <w:p w:rsidR="006B3EBF" w:rsidRPr="006B3EBF" w:rsidRDefault="006B3EBF" w:rsidP="006B3EBF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6B3EBF">
        <w:rPr>
          <w:rFonts w:ascii="Times New Roman" w:hAnsi="Times New Roman"/>
          <w:sz w:val="22"/>
          <w:szCs w:val="22"/>
        </w:rPr>
        <w:t xml:space="preserve">   </w:t>
      </w:r>
    </w:p>
    <w:p w:rsidR="006B3EBF" w:rsidRPr="006B3EBF" w:rsidRDefault="006B3EBF" w:rsidP="006B3EBF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6B3EBF" w:rsidRPr="006B3EBF" w:rsidRDefault="006B3EBF" w:rsidP="006B3E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6B3EBF">
        <w:rPr>
          <w:rFonts w:ascii="Times New Roman" w:hAnsi="Times New Roman" w:cs="Times New Roman"/>
          <w:b/>
          <w:color w:val="000000"/>
        </w:rPr>
        <w:t>ПОСТАНОВЛЯЕТ: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 1.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6B3EBF">
        <w:rPr>
          <w:rFonts w:cs="Times New Roman"/>
          <w:sz w:val="22"/>
          <w:szCs w:val="22"/>
          <w:lang w:val="ru-RU"/>
        </w:rPr>
        <w:t>администрации</w:t>
      </w:r>
      <w:r w:rsidRPr="006B3EBF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30.05.2012 № 72г. </w:t>
      </w:r>
      <w:r w:rsidRPr="006B3EBF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6B3EBF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6B3EBF">
        <w:rPr>
          <w:rFonts w:cs="Times New Roman"/>
          <w:sz w:val="22"/>
          <w:szCs w:val="22"/>
          <w:lang w:val="ru-RU"/>
        </w:rPr>
        <w:t xml:space="preserve"> присвоению, изменению и аннулированию адресов объектов недвижимости» </w:t>
      </w:r>
    </w:p>
    <w:p w:rsidR="006B3EBF" w:rsidRPr="006B3EBF" w:rsidRDefault="006B3EBF" w:rsidP="006B3EBF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 - считать </w:t>
      </w:r>
      <w:proofErr w:type="gramStart"/>
      <w:r w:rsidRPr="006B3EBF">
        <w:rPr>
          <w:rFonts w:cs="Times New Roman"/>
          <w:sz w:val="22"/>
          <w:szCs w:val="22"/>
          <w:lang w:val="ru-RU"/>
        </w:rPr>
        <w:t>утратившем</w:t>
      </w:r>
      <w:proofErr w:type="gramEnd"/>
      <w:r w:rsidRPr="006B3EBF">
        <w:rPr>
          <w:rFonts w:cs="Times New Roman"/>
          <w:sz w:val="22"/>
          <w:szCs w:val="22"/>
          <w:lang w:val="ru-RU"/>
        </w:rPr>
        <w:t xml:space="preserve"> силу;</w:t>
      </w:r>
    </w:p>
    <w:p w:rsidR="006B3EBF" w:rsidRPr="006B3EBF" w:rsidRDefault="006B3EBF" w:rsidP="006B3EBF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6B3EBF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 Пихтовского сельсовета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jc w:val="center"/>
        <w:rPr>
          <w:rFonts w:ascii="Times New Roman" w:hAnsi="Times New Roman" w:cs="Times New Roman"/>
          <w:b/>
        </w:rPr>
      </w:pPr>
      <w:r w:rsidRPr="006B3EBF">
        <w:rPr>
          <w:rFonts w:ascii="Times New Roman" w:hAnsi="Times New Roman" w:cs="Times New Roman"/>
          <w:b/>
        </w:rPr>
        <w:t>АДМИНИСТРАЦИЯ</w:t>
      </w:r>
    </w:p>
    <w:p w:rsidR="006B3EBF" w:rsidRPr="006B3EBF" w:rsidRDefault="006B3EBF" w:rsidP="006B3EBF">
      <w:pPr>
        <w:jc w:val="center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  <w:b/>
        </w:rPr>
        <w:t>ПИХТОВСКОГО СЕЛЬСОВЕТА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  <w:b/>
        </w:rPr>
        <w:t xml:space="preserve">                                      КОЛЫВАНСКОГО  РАЙОНА</w:t>
      </w:r>
      <w:r w:rsidRPr="006B3EBF">
        <w:rPr>
          <w:rFonts w:ascii="Times New Roman" w:hAnsi="Times New Roman" w:cs="Times New Roman"/>
        </w:rPr>
        <w:t xml:space="preserve">                                                       </w:t>
      </w:r>
    </w:p>
    <w:p w:rsidR="006B3EBF" w:rsidRPr="006B3EBF" w:rsidRDefault="006B3EBF" w:rsidP="006B3EBF">
      <w:pPr>
        <w:rPr>
          <w:rFonts w:ascii="Times New Roman" w:hAnsi="Times New Roman" w:cs="Times New Roman"/>
          <w:b/>
          <w:bCs/>
        </w:rPr>
      </w:pPr>
      <w:r w:rsidRPr="006B3EBF">
        <w:rPr>
          <w:rFonts w:ascii="Times New Roman" w:hAnsi="Times New Roman" w:cs="Times New Roman"/>
        </w:rPr>
        <w:t xml:space="preserve">                                     </w:t>
      </w:r>
      <w:r w:rsidRPr="006B3EBF">
        <w:rPr>
          <w:rFonts w:ascii="Times New Roman" w:hAnsi="Times New Roman" w:cs="Times New Roman"/>
          <w:b/>
          <w:bCs/>
        </w:rPr>
        <w:t>НОВОСИБИРСКОЙ  ОБЛАСТИ</w:t>
      </w:r>
    </w:p>
    <w:p w:rsidR="006B3EBF" w:rsidRPr="006B3EBF" w:rsidRDefault="006B3EBF" w:rsidP="006B3EBF">
      <w:pPr>
        <w:rPr>
          <w:rFonts w:ascii="Times New Roman" w:hAnsi="Times New Roman" w:cs="Times New Roman"/>
          <w:b/>
          <w:bCs/>
        </w:rPr>
      </w:pPr>
      <w:r w:rsidRPr="006B3EBF"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6B3EBF" w:rsidRPr="006B3EBF" w:rsidRDefault="006B3EBF" w:rsidP="006B3EBF">
      <w:pPr>
        <w:rPr>
          <w:rFonts w:ascii="Times New Roman" w:hAnsi="Times New Roman" w:cs="Times New Roman"/>
          <w:b/>
          <w:bCs/>
        </w:rPr>
      </w:pPr>
      <w:r w:rsidRPr="006B3EBF">
        <w:rPr>
          <w:rFonts w:ascii="Times New Roman" w:hAnsi="Times New Roman" w:cs="Times New Roman"/>
          <w:b/>
          <w:bCs/>
        </w:rPr>
        <w:t xml:space="preserve">                                              ПОСТАНОВЛЕНИЕ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</w:p>
    <w:p w:rsidR="006B3EBF" w:rsidRPr="006B3EBF" w:rsidRDefault="006B3EBF" w:rsidP="006B3EBF">
      <w:pPr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   от 24.04.2023г.                       с. Пихтовка                                   № 87</w:t>
      </w:r>
    </w:p>
    <w:p w:rsidR="006B3EBF" w:rsidRPr="006B3EBF" w:rsidRDefault="006B3EBF" w:rsidP="006B3EBF">
      <w:pPr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</w:t>
      </w:r>
    </w:p>
    <w:p w:rsidR="006B3EBF" w:rsidRPr="006B3EBF" w:rsidRDefault="006B3EBF" w:rsidP="006B3EB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    </w:t>
      </w: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Порядка </w:t>
      </w:r>
    </w:p>
    <w:p w:rsidR="006B3EBF" w:rsidRPr="006B3EBF" w:rsidRDefault="006B3EBF" w:rsidP="006B3EB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3E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осуществления бюджетных полномочий главных администраторов доходов бюджетной системы, являющихся органами местного самоуправления Пихтовского сельсовета Пихтовского сельсовета Колыванского района  Новосибирской области и находящимися в их ведении казенными учреждениями</w:t>
      </w:r>
      <w:r w:rsidRPr="006B3E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3EBF" w:rsidRPr="006B3EBF" w:rsidRDefault="006B3EBF" w:rsidP="006B3E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</w:p>
    <w:p w:rsidR="006B3EBF" w:rsidRPr="006B3EBF" w:rsidRDefault="006B3EBF" w:rsidP="006B3EBF">
      <w:pPr>
        <w:pStyle w:val="Con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          </w:t>
      </w:r>
      <w:r w:rsidRPr="006B3E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соответствии со </w:t>
      </w:r>
      <w:hyperlink r:id="rId9" w:history="1">
        <w:r w:rsidRPr="006B3EBF">
          <w:rPr>
            <w:rFonts w:ascii="Times New Roman" w:hAnsi="Times New Roman" w:cs="Times New Roman"/>
            <w:b w:val="0"/>
            <w:bCs w:val="0"/>
            <w:color w:val="000000"/>
            <w:sz w:val="22"/>
            <w:szCs w:val="22"/>
          </w:rPr>
          <w:t>ст. 160.1</w:t>
        </w:r>
      </w:hyperlink>
      <w:r w:rsidRPr="006B3E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Бюджетного кодекса Российской Федерации, Администрация Пихтовского сельсовета  Колыванского района Новосибирской области</w:t>
      </w:r>
    </w:p>
    <w:p w:rsidR="006B3EBF" w:rsidRPr="006B3EBF" w:rsidRDefault="006B3EBF" w:rsidP="006B3EBF">
      <w:pPr>
        <w:pStyle w:val="Con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B3EBF" w:rsidRPr="006B3EBF" w:rsidRDefault="006B3EBF" w:rsidP="006B3EBF">
      <w:pPr>
        <w:pStyle w:val="Con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     ПОСТАНОВЛЯЕТ:</w:t>
      </w:r>
    </w:p>
    <w:p w:rsidR="006B3EBF" w:rsidRPr="006B3EBF" w:rsidRDefault="006B3EBF" w:rsidP="006B3EBF">
      <w:pPr>
        <w:pStyle w:val="ConsPlusTitle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      1. Утвердить Порядок </w:t>
      </w:r>
      <w:r w:rsidRPr="006B3E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осуществления бюджетных полномочий главных администраторов доходов бюджетной системы, являющихся органами местного самоуправления Пихтовского сельсовета Пихтовского сельсовета Колыванского района  Новосибирской области и находящимися в их ведении казенными учреждениями</w:t>
      </w:r>
      <w:r w:rsidRPr="006B3EBF">
        <w:rPr>
          <w:rFonts w:ascii="Times New Roman" w:hAnsi="Times New Roman" w:cs="Times New Roman"/>
          <w:sz w:val="22"/>
          <w:szCs w:val="22"/>
        </w:rPr>
        <w:t xml:space="preserve">, </w:t>
      </w:r>
      <w:r w:rsidRPr="006B3EBF">
        <w:rPr>
          <w:rFonts w:ascii="Times New Roman" w:hAnsi="Times New Roman" w:cs="Times New Roman"/>
          <w:b w:val="0"/>
          <w:bCs w:val="0"/>
          <w:sz w:val="22"/>
          <w:szCs w:val="22"/>
        </w:rPr>
        <w:t>согласно приложению к настоящему постановлению.</w:t>
      </w:r>
    </w:p>
    <w:p w:rsidR="006B3EBF" w:rsidRPr="006B3EBF" w:rsidRDefault="006B3EBF" w:rsidP="006B3EBF">
      <w:pPr>
        <w:spacing w:after="54" w:line="247" w:lineRule="auto"/>
        <w:ind w:right="-5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 2.Настоящее Постановление опубликовать в газете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области.</w:t>
      </w:r>
    </w:p>
    <w:p w:rsidR="006B3EBF" w:rsidRPr="006B3EBF" w:rsidRDefault="006B3EBF" w:rsidP="006B3EBF">
      <w:pPr>
        <w:spacing w:after="5" w:line="237" w:lineRule="auto"/>
        <w:ind w:right="28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    3. Контроль за исполнением настоящего постановления оставляю за собой.</w:t>
      </w:r>
    </w:p>
    <w:p w:rsidR="006B3EBF" w:rsidRPr="006B3EBF" w:rsidRDefault="006B3EBF" w:rsidP="006B3EBF">
      <w:pPr>
        <w:ind w:left="43" w:right="28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ind w:left="43" w:right="28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ind w:left="43" w:right="28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ind w:left="43" w:right="28"/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spacing w:after="26"/>
        <w:ind w:left="23" w:right="1862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Глава Пихтовского сельсовета</w:t>
      </w:r>
    </w:p>
    <w:p w:rsidR="006B3EBF" w:rsidRPr="006B3EBF" w:rsidRDefault="006B3EBF" w:rsidP="006B3EBF">
      <w:pPr>
        <w:tabs>
          <w:tab w:val="right" w:pos="9696"/>
        </w:tabs>
        <w:spacing w:after="26"/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района </w:t>
      </w: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>Новосибирской области</w:t>
      </w:r>
      <w:r w:rsidRPr="006B3EBF">
        <w:rPr>
          <w:rFonts w:ascii="Times New Roman" w:hAnsi="Times New Roman" w:cs="Times New Roman"/>
        </w:rPr>
        <w:tab/>
        <w:t xml:space="preserve">                                 Е.В. Данильченко</w:t>
      </w: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jc w:val="both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Приложение  </w:t>
      </w: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 постановлению администрации </w:t>
      </w: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Пихтовского сельсовета </w:t>
      </w: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Колыванского  района </w:t>
      </w:r>
    </w:p>
    <w:p w:rsidR="006B3EBF" w:rsidRPr="006B3EBF" w:rsidRDefault="006B3EBF" w:rsidP="006B3EBF">
      <w:pPr>
        <w:jc w:val="right"/>
        <w:rPr>
          <w:rFonts w:ascii="Times New Roman" w:hAnsi="Times New Roman" w:cs="Times New Roman"/>
        </w:rPr>
      </w:pPr>
      <w:r w:rsidRPr="006B3EBF">
        <w:rPr>
          <w:rFonts w:ascii="Times New Roman" w:hAnsi="Times New Roman" w:cs="Times New Roman"/>
        </w:rPr>
        <w:t xml:space="preserve">Новосибирской области      </w:t>
      </w:r>
    </w:p>
    <w:p w:rsidR="006B3EBF" w:rsidRPr="006B3EBF" w:rsidRDefault="006B3EBF" w:rsidP="006B3EBF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от 24.04.2023г. № 87</w:t>
      </w:r>
    </w:p>
    <w:p w:rsidR="006B3EBF" w:rsidRPr="006B3EBF" w:rsidRDefault="006B3EBF" w:rsidP="006B3EB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>ПОРЯДОК</w:t>
      </w:r>
    </w:p>
    <w:p w:rsidR="006B3EBF" w:rsidRPr="006B3EBF" w:rsidRDefault="006B3EBF" w:rsidP="006B3E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3EB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3E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осуществления бюджетных полномочий главных администраторов доходов бюджетной системы, являющихся органами местного самоуправления Пихтовского сельсовета Колыванского района  Новосибирской области и находящимися в их ведении казенными учреждениями</w:t>
      </w:r>
    </w:p>
    <w:p w:rsidR="006B3EBF" w:rsidRPr="006B3EBF" w:rsidRDefault="006B3EBF" w:rsidP="006B3E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1.1. Настоящий Порядок разработан в соответствии с пунктом 4 статьи 160.1 Бюджетного </w:t>
      </w:r>
      <w:hyperlink r:id="rId10" w:history="1">
        <w:proofErr w:type="gramStart"/>
        <w:r w:rsidRPr="006B3EBF">
          <w:rPr>
            <w:rFonts w:ascii="Times New Roman" w:hAnsi="Times New Roman" w:cs="Times New Roman"/>
            <w:sz w:val="22"/>
            <w:szCs w:val="22"/>
          </w:rPr>
          <w:t>кодекс</w:t>
        </w:r>
        <w:proofErr w:type="gramEnd"/>
      </w:hyperlink>
      <w:r w:rsidRPr="006B3EBF">
        <w:rPr>
          <w:rFonts w:ascii="Times New Roman" w:hAnsi="Times New Roman" w:cs="Times New Roman"/>
          <w:sz w:val="22"/>
          <w:szCs w:val="22"/>
        </w:rPr>
        <w:t xml:space="preserve">а Российской Федерации в целях повышения качества и эффективности формирования и исполнения бюджета </w:t>
      </w:r>
      <w:r w:rsidRPr="006B3EBF">
        <w:rPr>
          <w:rFonts w:ascii="Times New Roman" w:hAnsi="Times New Roman" w:cs="Times New Roman"/>
          <w:bCs/>
          <w:sz w:val="22"/>
          <w:szCs w:val="22"/>
        </w:rPr>
        <w:t>Пихтовского сельсовета</w:t>
      </w:r>
      <w:r w:rsidRPr="006B3EBF">
        <w:rPr>
          <w:rFonts w:ascii="Times New Roman" w:hAnsi="Times New Roman" w:cs="Times New Roman"/>
          <w:sz w:val="22"/>
          <w:szCs w:val="22"/>
        </w:rPr>
        <w:t xml:space="preserve"> Колыванского района Новосибирской области, регламентации деятельности главных администраторов доходов бюджета </w:t>
      </w:r>
      <w:r w:rsidRPr="006B3EBF">
        <w:rPr>
          <w:rFonts w:ascii="Times New Roman" w:hAnsi="Times New Roman" w:cs="Times New Roman"/>
          <w:bCs/>
          <w:sz w:val="22"/>
          <w:szCs w:val="22"/>
        </w:rPr>
        <w:t>Пихтовского сельсовета</w:t>
      </w:r>
      <w:r w:rsidRPr="006B3EBF">
        <w:rPr>
          <w:rFonts w:ascii="Times New Roman" w:hAnsi="Times New Roman" w:cs="Times New Roman"/>
          <w:sz w:val="22"/>
          <w:szCs w:val="22"/>
        </w:rPr>
        <w:t xml:space="preserve"> Колыванского района Новосибирской области и  находящихся в их ведении муниципальных казенных учреждений (далее - главные администраторы) по осуществлению ими полномочий, установленных Бюджетным </w:t>
      </w:r>
      <w:hyperlink r:id="rId11" w:history="1">
        <w:r w:rsidRPr="006B3EBF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6B3EBF">
        <w:rPr>
          <w:rFonts w:ascii="Times New Roman" w:hAnsi="Times New Roman" w:cs="Times New Roman"/>
          <w:sz w:val="22"/>
          <w:szCs w:val="22"/>
        </w:rPr>
        <w:t xml:space="preserve"> Российской Федерации, с учетом особенностей, установленным настоящим Порядком.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12" w:history="1">
        <w:r w:rsidRPr="006B3EBF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6B3EBF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1.3. Бюджетные полномочия, установленные Бюджетным </w:t>
      </w:r>
      <w:hyperlink r:id="rId13" w:history="1">
        <w:r w:rsidRPr="006B3EBF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6B3EBF">
        <w:rPr>
          <w:rFonts w:ascii="Times New Roman" w:hAnsi="Times New Roman" w:cs="Times New Roman"/>
          <w:sz w:val="22"/>
          <w:szCs w:val="22"/>
        </w:rPr>
        <w:t xml:space="preserve"> Российской Федерации, главные администраторы (администраторы) осуществляют в соответствии с настоящим Порядком.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1.4. Настоящий Порядок регулирует вопросы, связанные с формированием прогноза доходной части бюджета </w:t>
      </w:r>
      <w:r w:rsidRPr="006B3EBF">
        <w:rPr>
          <w:rFonts w:ascii="Times New Roman" w:hAnsi="Times New Roman" w:cs="Times New Roman"/>
          <w:bCs/>
          <w:sz w:val="22"/>
          <w:szCs w:val="22"/>
        </w:rPr>
        <w:t>Пихтовского сельсовета</w:t>
      </w:r>
      <w:r w:rsidRPr="006B3EBF">
        <w:rPr>
          <w:rFonts w:ascii="Times New Roman" w:hAnsi="Times New Roman" w:cs="Times New Roman"/>
          <w:sz w:val="22"/>
          <w:szCs w:val="22"/>
        </w:rPr>
        <w:t xml:space="preserve"> Колыванского района Новосибирской области ( далее-районный бюджет)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 xml:space="preserve">  ,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взаимодействием </w:t>
      </w:r>
      <w:r w:rsidRPr="006B3EB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6B3EBF">
        <w:rPr>
          <w:rFonts w:ascii="Times New Roman" w:hAnsi="Times New Roman" w:cs="Times New Roman"/>
          <w:sz w:val="22"/>
          <w:szCs w:val="22"/>
        </w:rPr>
        <w:t xml:space="preserve"> 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1.5. Закрепление за органами местного самоуправления  </w:t>
      </w:r>
      <w:r w:rsidRPr="006B3EBF">
        <w:rPr>
          <w:rFonts w:ascii="Times New Roman" w:hAnsi="Times New Roman" w:cs="Times New Roman"/>
          <w:bCs/>
          <w:sz w:val="22"/>
          <w:szCs w:val="22"/>
        </w:rPr>
        <w:t>Пихтовского сельсовета</w:t>
      </w:r>
      <w:r w:rsidRPr="006B3EBF">
        <w:rPr>
          <w:rFonts w:ascii="Times New Roman" w:hAnsi="Times New Roman" w:cs="Times New Roman"/>
          <w:sz w:val="22"/>
          <w:szCs w:val="22"/>
        </w:rPr>
        <w:t xml:space="preserve">  Колыванского района Новосибирской области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структурными  подразделениями администрации Колыванского  района бюджетных полномочий главного администратора (администратора) доходов районного бюджета производится с учетом выполняемых ими функций.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B3EBF">
        <w:rPr>
          <w:rFonts w:ascii="Times New Roman" w:hAnsi="Times New Roman" w:cs="Times New Roman"/>
          <w:sz w:val="22"/>
          <w:szCs w:val="22"/>
        </w:rPr>
        <w:t>Перечень главных администраторов доходов районного бюджета формируется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, бюджета территориального фонда обязательного медицинского страхования, местного бюджета» и </w:t>
      </w:r>
      <w:r w:rsidRPr="006B3EBF">
        <w:rPr>
          <w:rFonts w:ascii="Times New Roman" w:hAnsi="Times New Roman" w:cs="Times New Roman"/>
          <w:sz w:val="22"/>
          <w:szCs w:val="22"/>
        </w:rPr>
        <w:lastRenderedPageBreak/>
        <w:t xml:space="preserve">утверждается нормативным правовым актом администрации </w:t>
      </w:r>
      <w:r w:rsidRPr="006B3EBF">
        <w:rPr>
          <w:rFonts w:ascii="Times New Roman" w:hAnsi="Times New Roman" w:cs="Times New Roman"/>
          <w:bCs/>
          <w:sz w:val="22"/>
          <w:szCs w:val="22"/>
        </w:rPr>
        <w:t>Пихтовского сельсовета</w:t>
      </w:r>
      <w:r w:rsidRPr="006B3EBF">
        <w:rPr>
          <w:rFonts w:ascii="Times New Roman" w:hAnsi="Times New Roman" w:cs="Times New Roman"/>
          <w:sz w:val="22"/>
          <w:szCs w:val="22"/>
        </w:rPr>
        <w:t xml:space="preserve"> Колыванского района Новосибирской области.</w:t>
      </w: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2. Бюджетные полномочия главного администратора доходов районного бюджета   и порядок их осуществления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2.1. Главный администратор доходов районного бюджета осуществляет следующие бюджетные полномочия: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1. Формирует и утверждает следующие документы: </w:t>
      </w:r>
    </w:p>
    <w:p w:rsidR="006B3EBF" w:rsidRPr="006B3EBF" w:rsidRDefault="006B3EBF" w:rsidP="006B3EB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         1)  перечень доходных источников, закрепленных за главным администратором доходов районного бюджета;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2) сведения и расчеты по администрируемым им платежам с обоснованиями, необходимыми для проекта районного бюджета на очередной финансовый год и на плановый период;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3)  сведения о планируемых поступлениях по администрируемым доходам, в том числе по безвозмездным поступлениям, с помесячной разбивкой для составления и ведения кассового плана в сроки, предусмотренные постановлением администрации </w:t>
      </w:r>
      <w:r w:rsidRPr="006B3EBF">
        <w:rPr>
          <w:rFonts w:ascii="Times New Roman" w:hAnsi="Times New Roman" w:cs="Times New Roman"/>
          <w:bCs/>
          <w:sz w:val="22"/>
          <w:szCs w:val="22"/>
        </w:rPr>
        <w:t>Пихтовского сельсовета</w:t>
      </w:r>
      <w:r w:rsidRPr="006B3EBF">
        <w:rPr>
          <w:rFonts w:ascii="Times New Roman" w:hAnsi="Times New Roman" w:cs="Times New Roman"/>
          <w:sz w:val="22"/>
          <w:szCs w:val="22"/>
        </w:rPr>
        <w:t xml:space="preserve"> Колыванского района Новосибирской области  о порядке составления и ведения кассового плана исполнения районного бюджета;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4) обоснованные предложения по внесению изменений в доходную часть районного бюджета;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5)  сведения и бюджетную отчетность, необходимые для осуществления полномочий главного администратора;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6)  аналитические материалы по исполнению районного бюджета в части администрируемых доходов, отчетность главного администратора доходов по формам и в сроки, установленными приказами Министерства финансов Российской Федерации, а также информацию по запросам Министерства финансов и налоговой политики Новосибирской области;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7) 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районного бюджета в порядке, установленном постановлением администрации Колыванского  района </w:t>
      </w:r>
      <w:r w:rsidRPr="006B3EBF">
        <w:rPr>
          <w:rFonts w:ascii="Times New Roman" w:hAnsi="Times New Roman" w:cs="Times New Roman"/>
          <w:sz w:val="22"/>
          <w:szCs w:val="22"/>
          <w:highlight w:val="white"/>
        </w:rPr>
        <w:t>Новосибирской области от 15.01.2018 № 13-а «Об утверждении Порядка формирования и ведения реестра источников доходов бюджета Колыванского  района Новосибирской области»;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2. В соответствии с Общими требованиями к методике прогнозирования поступлений доходов в бюджеты бюджетной системы Российской </w:t>
      </w:r>
      <w:proofErr w:type="spellStart"/>
      <w:r w:rsidRPr="006B3EBF">
        <w:rPr>
          <w:rFonts w:ascii="Times New Roman" w:hAnsi="Times New Roman" w:cs="Times New Roman"/>
          <w:sz w:val="22"/>
          <w:szCs w:val="22"/>
        </w:rPr>
        <w:t>Федерации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>твержденными</w:t>
      </w:r>
      <w:proofErr w:type="spellEnd"/>
      <w:r w:rsidRPr="006B3EBF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Российской Федерации от 23.06.2016 № 574, разрабатывает (актуализирует) методику прогнозирования по кодам бюджетной классификации доходов, в отношении которых  осуществляются полномочия главного администратора доходов, и утверждается  нормативным правовым актом;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1) принимает решение о признании безнадежной к взысканию задолженности по платежам в районный бюджет;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2) осуществляет иные бюджетные полномочия, установленные Бюджетным кодексом Российской Федерации.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2.2. 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Главные администраторы доходов районного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Федерации».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3EBF">
        <w:rPr>
          <w:rFonts w:ascii="Times New Roman" w:hAnsi="Times New Roman" w:cs="Times New Roman"/>
          <w:color w:val="000000"/>
          <w:sz w:val="22"/>
          <w:szCs w:val="22"/>
        </w:rPr>
        <w:t>3. Начисление, учет, взыскание доходов и иных платежей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Начисление доходов осуществляется главным администратором 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районного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инструкции по его применению».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lastRenderedPageBreak/>
        <w:t xml:space="preserve">3.2. Доходы и иные платежи, являющиеся источниками формирования доходной части районного бюджета, зачисляются на счет 03100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 </w:t>
      </w:r>
      <w:proofErr w:type="spellStart"/>
      <w:r w:rsidRPr="006B3EBF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6B3EBF">
        <w:rPr>
          <w:rFonts w:ascii="Times New Roman" w:hAnsi="Times New Roman" w:cs="Times New Roman"/>
          <w:sz w:val="22"/>
          <w:szCs w:val="22"/>
        </w:rPr>
        <w:t>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3.3. Учет начисленных и поступивших сумм доходов и иных платежей в районный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3.4. Основанием для отражения операций поступления платежей в районный бюджет являются получаемые от Управления Федерального казначейства по Новосибирской области по каналу связи СУФД документы: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1) выписка из лицевого счета администратора доходов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 21н);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2) 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 21н);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3) 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B3EBF">
        <w:rPr>
          <w:rFonts w:ascii="Times New Roman" w:hAnsi="Times New Roman" w:cs="Times New Roman"/>
          <w:sz w:val="22"/>
          <w:szCs w:val="22"/>
        </w:rPr>
        <w:t>4) 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 Российской Федерации, утвержденному приказом Министерства финансов Российской Федерации от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29.12.2022 № 198н).</w:t>
      </w:r>
      <w:proofErr w:type="gramEnd"/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3.3. 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главный администратор доходом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 «О Порядке казначейского обслуживания» на основании уведомления главного администратора доходов об уточнении вида и принадлежности платежа (код формы 0531809) через систему СУФД.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3.4. В случае нарушения плательщиком установленных законодательством и условиями договора сроков перечисления (уплаты) денежных сре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>айонный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 доходов осуществляет мероприятия по взысканию задолженности, в том числе по принудительному взысканию в судебном порядке.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hanging="283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4. Возврат излишне и (или) ошибочно уплаченных (взысканных) сумм платежей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29.12.2022 № 198н и приказом Федерального казначейства России от 14.05.2020 № 21н на основании Заявки на возврат (код формы 0531803).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4.2. Возврат излишне и (или) ошибочно уплаченных (взысканных) сумм неналоговых доходов и иных платежей из районного бюджета осуществляется главным администратором доходов.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доходов:</w:t>
      </w:r>
    </w:p>
    <w:p w:rsidR="006B3EBF" w:rsidRPr="006B3EBF" w:rsidRDefault="006B3EBF" w:rsidP="006B3EBF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</w:t>
      </w:r>
      <w:r w:rsidRPr="006B3EBF">
        <w:rPr>
          <w:rFonts w:ascii="Times New Roman" w:hAnsi="Times New Roman" w:cs="Times New Roman"/>
          <w:sz w:val="22"/>
          <w:szCs w:val="22"/>
        </w:rPr>
        <w:lastRenderedPageBreak/>
        <w:t>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6B3EBF" w:rsidRPr="006B3EBF" w:rsidRDefault="006B3EBF" w:rsidP="006B3EBF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 подлинники платежных документов (квитанций) или их копии, подтверждающих факт оплаты.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Главный администратор доходов после проверки 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B3EBF">
        <w:rPr>
          <w:rFonts w:ascii="Times New Roman" w:hAnsi="Times New Roman" w:cs="Times New Roman"/>
          <w:sz w:val="22"/>
          <w:szCs w:val="22"/>
        </w:rPr>
        <w:t>В случае принятия решения об отказе в возврате излишне и (или) ошибочно уплаченных (взысканных) сумм главный администратор доходов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 о принятом решении, об отказе в осуществлении такого возврата путем передачи соответствующего уведомления лично плательщику под роспись или иным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способом, указанным в заявлении на возврат и подтверждающим факт и дату его получения.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5. Составление и представление бюджетной отчетности главным администратором  доходов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5.1. 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Главный администратор доходов формирует бюджетную отчетность по операциям администрирования поступлений в районный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5.2. Главный администратор доходов представляет бюджетную отчетность по операциям, связанным с администрированием поступлений в районный бюджет  в  установленные сроки.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6. Разработка прогнозов администрируемых доходов районного бюджета</w:t>
      </w: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и анализ их исполнения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Главный администратор доходов:</w:t>
      </w:r>
    </w:p>
    <w:p w:rsidR="006B3EBF" w:rsidRPr="006B3EBF" w:rsidRDefault="006B3EBF" w:rsidP="006B3EBF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представляет  прогноз доходов районного бюджета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Коченевского района, регламентирующим порядок формирования проекта районного бюджета на очередной финансовый год и плановый период;</w:t>
      </w:r>
      <w:proofErr w:type="gramEnd"/>
    </w:p>
    <w:p w:rsidR="006B3EBF" w:rsidRPr="006B3EBF" w:rsidRDefault="006B3EBF" w:rsidP="006B3EBF">
      <w:pPr>
        <w:pStyle w:val="ConsPlusNormal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 в течение 10 рабочих дней после принятия Советом депутатов Колыванского  района Новосибирской области  решения о бюджете на 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очередной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3) ежеквартально формирует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B3EBF">
        <w:rPr>
          <w:rFonts w:ascii="Times New Roman" w:hAnsi="Times New Roman" w:cs="Times New Roman"/>
          <w:sz w:val="22"/>
          <w:szCs w:val="22"/>
        </w:rPr>
        <w:t>4) представляет иную информацию, необходимую для формирования проекта районного бюджета на очередной финансовый год и плановый период, внесения изменений в бюджет текущего года и подготовки отчетов об исполнении бюджета.</w:t>
      </w:r>
      <w:proofErr w:type="gramEnd"/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7. Сверка отчетных данных по доходам между главными администраторами доходов и Федеральным казначейством</w:t>
      </w:r>
    </w:p>
    <w:p w:rsidR="006B3EBF" w:rsidRPr="006B3EBF" w:rsidRDefault="006B3EBF" w:rsidP="006B3EBF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7.1. Федеральное казначейство по Новосибирской области ежемесячно до 5 числа месяца, следующего за отчетным, направляет главному администратору доходов акт сверки по  администрируемым главным администратором доходов по форме по ОКУД 0503151, </w:t>
      </w:r>
      <w:proofErr w:type="gramStart"/>
      <w:r w:rsidRPr="006B3EBF">
        <w:rPr>
          <w:rFonts w:ascii="Times New Roman" w:hAnsi="Times New Roman" w:cs="Times New Roman"/>
          <w:sz w:val="22"/>
          <w:szCs w:val="22"/>
        </w:rPr>
        <w:t>согласно  приказа</w:t>
      </w:r>
      <w:proofErr w:type="gramEnd"/>
      <w:r w:rsidRPr="006B3EBF">
        <w:rPr>
          <w:rFonts w:ascii="Times New Roman" w:hAnsi="Times New Roman" w:cs="Times New Roman"/>
          <w:sz w:val="22"/>
          <w:szCs w:val="22"/>
        </w:rPr>
        <w:t xml:space="preserve"> Федерального казначейства России  от 14.05.2020 № 21н 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 xml:space="preserve">7.2. Главный администратор доходов в течение трех рабочих дней осуществляет сверку </w:t>
      </w:r>
      <w:r w:rsidRPr="006B3EBF">
        <w:rPr>
          <w:rFonts w:ascii="Times New Roman" w:hAnsi="Times New Roman" w:cs="Times New Roman"/>
          <w:sz w:val="22"/>
          <w:szCs w:val="22"/>
        </w:rPr>
        <w:lastRenderedPageBreak/>
        <w:t>своих отчетных данных по поступлениям доходов в районный бюджет с данными Федерального казначейства.</w:t>
      </w:r>
    </w:p>
    <w:p w:rsidR="006B3EBF" w:rsidRPr="006B3EBF" w:rsidRDefault="006B3EBF" w:rsidP="006B3E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3EBF">
        <w:rPr>
          <w:rFonts w:ascii="Times New Roman" w:hAnsi="Times New Roman" w:cs="Times New Roman"/>
          <w:sz w:val="22"/>
          <w:szCs w:val="22"/>
        </w:rPr>
        <w:t>В случае выявления расхождений главным администратором  доходов устанавливаются причины расхождений и принимаются меры по их устранению.</w:t>
      </w:r>
    </w:p>
    <w:p w:rsidR="006B3EBF" w:rsidRPr="006B3EBF" w:rsidRDefault="006B3EBF" w:rsidP="006B3E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B3EBF" w:rsidRPr="006B3EBF" w:rsidRDefault="006B3EBF" w:rsidP="006B3E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bookmarkEnd w:id="0"/>
    <w:p w:rsidR="00E761E7" w:rsidRPr="006B3EBF" w:rsidRDefault="00E761E7">
      <w:pPr>
        <w:rPr>
          <w:rFonts w:ascii="Times New Roman" w:hAnsi="Times New Roman" w:cs="Times New Roman"/>
        </w:rPr>
      </w:pPr>
    </w:p>
    <w:sectPr w:rsidR="00E761E7" w:rsidRPr="006B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D4" w:rsidRDefault="006B3EBF">
    <w:pPr>
      <w:spacing w:after="0" w:line="259" w:lineRule="auto"/>
      <w:ind w:right="7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D4" w:rsidRDefault="006B3EBF" w:rsidP="007402D0">
    <w:pPr>
      <w:spacing w:after="0" w:line="259" w:lineRule="auto"/>
      <w:ind w:right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D4" w:rsidRDefault="006B3EB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08"/>
    <w:multiLevelType w:val="hybridMultilevel"/>
    <w:tmpl w:val="E7C87E12"/>
    <w:lvl w:ilvl="0" w:tplc="0714DABC">
      <w:start w:val="1"/>
      <w:numFmt w:val="decimal"/>
      <w:lvlText w:val="%1)"/>
      <w:lvlJc w:val="left"/>
    </w:lvl>
    <w:lvl w:ilvl="1" w:tplc="1ADA9E66">
      <w:start w:val="1"/>
      <w:numFmt w:val="lowerLetter"/>
      <w:lvlText w:val="%2."/>
      <w:lvlJc w:val="left"/>
      <w:pPr>
        <w:ind w:left="1440" w:hanging="360"/>
      </w:pPr>
    </w:lvl>
    <w:lvl w:ilvl="2" w:tplc="4872A454">
      <w:start w:val="1"/>
      <w:numFmt w:val="lowerRoman"/>
      <w:lvlText w:val="%3."/>
      <w:lvlJc w:val="right"/>
      <w:pPr>
        <w:ind w:left="2160" w:hanging="180"/>
      </w:pPr>
    </w:lvl>
    <w:lvl w:ilvl="3" w:tplc="977C0E78">
      <w:start w:val="1"/>
      <w:numFmt w:val="decimal"/>
      <w:lvlText w:val="%4."/>
      <w:lvlJc w:val="left"/>
      <w:pPr>
        <w:ind w:left="2880" w:hanging="360"/>
      </w:pPr>
    </w:lvl>
    <w:lvl w:ilvl="4" w:tplc="5908F81A">
      <w:start w:val="1"/>
      <w:numFmt w:val="lowerLetter"/>
      <w:lvlText w:val="%5."/>
      <w:lvlJc w:val="left"/>
      <w:pPr>
        <w:ind w:left="3600" w:hanging="360"/>
      </w:pPr>
    </w:lvl>
    <w:lvl w:ilvl="5" w:tplc="B5C03DF0">
      <w:start w:val="1"/>
      <w:numFmt w:val="lowerRoman"/>
      <w:lvlText w:val="%6."/>
      <w:lvlJc w:val="right"/>
      <w:pPr>
        <w:ind w:left="4320" w:hanging="180"/>
      </w:pPr>
    </w:lvl>
    <w:lvl w:ilvl="6" w:tplc="74B6048C">
      <w:start w:val="1"/>
      <w:numFmt w:val="decimal"/>
      <w:lvlText w:val="%7."/>
      <w:lvlJc w:val="left"/>
      <w:pPr>
        <w:ind w:left="5040" w:hanging="360"/>
      </w:pPr>
    </w:lvl>
    <w:lvl w:ilvl="7" w:tplc="EE3ACEEC">
      <w:start w:val="1"/>
      <w:numFmt w:val="lowerLetter"/>
      <w:lvlText w:val="%8."/>
      <w:lvlJc w:val="left"/>
      <w:pPr>
        <w:ind w:left="5760" w:hanging="360"/>
      </w:pPr>
    </w:lvl>
    <w:lvl w:ilvl="8" w:tplc="B9FEC1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640D"/>
    <w:multiLevelType w:val="hybridMultilevel"/>
    <w:tmpl w:val="2F9857C4"/>
    <w:lvl w:ilvl="0" w:tplc="8F76078A">
      <w:start w:val="1"/>
      <w:numFmt w:val="decimal"/>
      <w:lvlText w:val="%1)"/>
      <w:lvlJc w:val="left"/>
    </w:lvl>
    <w:lvl w:ilvl="1" w:tplc="8F6E129E">
      <w:start w:val="1"/>
      <w:numFmt w:val="lowerLetter"/>
      <w:lvlText w:val="%2."/>
      <w:lvlJc w:val="left"/>
      <w:pPr>
        <w:ind w:left="1440" w:hanging="360"/>
      </w:pPr>
    </w:lvl>
    <w:lvl w:ilvl="2" w:tplc="995A8A76">
      <w:start w:val="1"/>
      <w:numFmt w:val="lowerRoman"/>
      <w:lvlText w:val="%3."/>
      <w:lvlJc w:val="right"/>
      <w:pPr>
        <w:ind w:left="2160" w:hanging="180"/>
      </w:pPr>
    </w:lvl>
    <w:lvl w:ilvl="3" w:tplc="5B7860D4">
      <w:start w:val="1"/>
      <w:numFmt w:val="decimal"/>
      <w:lvlText w:val="%4."/>
      <w:lvlJc w:val="left"/>
      <w:pPr>
        <w:ind w:left="2880" w:hanging="360"/>
      </w:pPr>
    </w:lvl>
    <w:lvl w:ilvl="4" w:tplc="3CE6B4AE">
      <w:start w:val="1"/>
      <w:numFmt w:val="lowerLetter"/>
      <w:lvlText w:val="%5."/>
      <w:lvlJc w:val="left"/>
      <w:pPr>
        <w:ind w:left="3600" w:hanging="360"/>
      </w:pPr>
    </w:lvl>
    <w:lvl w:ilvl="5" w:tplc="0B7E4E76">
      <w:start w:val="1"/>
      <w:numFmt w:val="lowerRoman"/>
      <w:lvlText w:val="%6."/>
      <w:lvlJc w:val="right"/>
      <w:pPr>
        <w:ind w:left="4320" w:hanging="180"/>
      </w:pPr>
    </w:lvl>
    <w:lvl w:ilvl="6" w:tplc="73A6176A">
      <w:start w:val="1"/>
      <w:numFmt w:val="decimal"/>
      <w:lvlText w:val="%7."/>
      <w:lvlJc w:val="left"/>
      <w:pPr>
        <w:ind w:left="5040" w:hanging="360"/>
      </w:pPr>
    </w:lvl>
    <w:lvl w:ilvl="7" w:tplc="83DC2D20">
      <w:start w:val="1"/>
      <w:numFmt w:val="lowerLetter"/>
      <w:lvlText w:val="%8."/>
      <w:lvlJc w:val="left"/>
      <w:pPr>
        <w:ind w:left="5760" w:hanging="360"/>
      </w:pPr>
    </w:lvl>
    <w:lvl w:ilvl="8" w:tplc="A3A80A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57EC"/>
    <w:multiLevelType w:val="hybridMultilevel"/>
    <w:tmpl w:val="9BB4EEDE"/>
    <w:lvl w:ilvl="0" w:tplc="5D42492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67BA2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45ECA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FCAB1E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0BF6C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0FA3C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A2900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6B4F6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27F24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4D"/>
    <w:rsid w:val="006B3EBF"/>
    <w:rsid w:val="00965E4D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6B3EBF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6B3EBF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</w:rPr>
  </w:style>
  <w:style w:type="paragraph" w:customStyle="1" w:styleId="ConsPlusNormal">
    <w:name w:val="ConsPlusNormal"/>
    <w:rsid w:val="006B3EB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EB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B3EB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6B3EBF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6B3EBF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</w:rPr>
  </w:style>
  <w:style w:type="paragraph" w:customStyle="1" w:styleId="ConsPlusNormal">
    <w:name w:val="ConsPlusNormal"/>
    <w:rsid w:val="006B3EB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EB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B3EB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consultantplus://offline/ref=834FF50FA9D67A28211BE01A1657B61195197C518B0676B361B15D1D72S7F9E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834FF50FA9D67A28211BE01A1657B61195197C518B0676B361B15D1D72S7F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34FF50FA9D67A28211BE01A1657B61195197C518B0676B361B15D1D72S7F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4FF50FA9D67A28211BE01A1657B61195197C518B0676B361B15D1D72797C1CD21B7A7B439FS6F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FF50FA9D67A28211BE01A1657B61195197C518B0676B361B15D1D72797C1CD21B7A7B439FS6F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4108</Words>
  <Characters>23418</Characters>
  <Application>Microsoft Office Word</Application>
  <DocSecurity>0</DocSecurity>
  <Lines>195</Lines>
  <Paragraphs>54</Paragraphs>
  <ScaleCrop>false</ScaleCrop>
  <Company/>
  <LinksUpToDate>false</LinksUpToDate>
  <CharactersWithSpaces>27472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2023-04-24T07:59:00Z</dcterms:created>
  <dcterms:modified xsi:type="dcterms:W3CDTF">2023-04-24T08:10:00Z</dcterms:modified>
</cp:coreProperties>
</file>