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FC" w:rsidRDefault="00DB42FC" w:rsidP="00DB42FC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i/>
          <w:iCs/>
          <w:color w:val="808080" w:themeColor="text1" w:themeTint="7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DB42FC" w:rsidRDefault="00DB42FC" w:rsidP="00DB42FC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proofErr w:type="gramStart"/>
      <w:r>
        <w:rPr>
          <w:rFonts w:cs="Times New Roman"/>
          <w:i/>
          <w:sz w:val="20"/>
          <w:szCs w:val="20"/>
          <w:lang w:val="ru-RU"/>
        </w:rPr>
        <w:t xml:space="preserve">(ППИ основано в соответствии с решением 20 сессии Совета депутатов Пихтовского сельсовета </w:t>
      </w:r>
      <w:proofErr w:type="gramEnd"/>
    </w:p>
    <w:p w:rsidR="00DB42FC" w:rsidRDefault="00DB42FC" w:rsidP="00DB42FC">
      <w:pPr>
        <w:pStyle w:val="Standard"/>
        <w:snapToGrid w:val="0"/>
        <w:spacing w:line="276" w:lineRule="auto"/>
        <w:jc w:val="center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Колыванского района  Новосибирской области 3 созыва от 22.05.2007 года)</w:t>
      </w:r>
    </w:p>
    <w:p w:rsidR="00DB42FC" w:rsidRDefault="00DB42FC" w:rsidP="00DB42FC">
      <w:pPr>
        <w:pStyle w:val="Standard"/>
        <w:jc w:val="center"/>
        <w:rPr>
          <w:rFonts w:cs="Times New Roman"/>
          <w:sz w:val="20"/>
          <w:szCs w:val="20"/>
          <w:lang w:val="ru-RU"/>
        </w:rPr>
      </w:pPr>
    </w:p>
    <w:tbl>
      <w:tblPr>
        <w:tblW w:w="9360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265"/>
      </w:tblGrid>
      <w:tr w:rsidR="00DB42FC" w:rsidTr="00DB42FC">
        <w:trPr>
          <w:trHeight w:val="392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2FC" w:rsidRDefault="00DB42FC" w:rsidP="00DB42F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 xml:space="preserve">От  15.09. 2023 года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42FC" w:rsidRDefault="00DB42FC">
            <w:pPr>
              <w:pStyle w:val="Standard"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№22</w:t>
            </w:r>
          </w:p>
        </w:tc>
      </w:tr>
    </w:tbl>
    <w:p w:rsidR="00DB42FC" w:rsidRPr="00124D1A" w:rsidRDefault="00DB42FC" w:rsidP="00DB4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D1A">
        <w:rPr>
          <w:rFonts w:ascii="Times New Roman" w:hAnsi="Times New Roman" w:cs="Times New Roman"/>
          <w:b/>
          <w:sz w:val="20"/>
          <w:szCs w:val="20"/>
        </w:rPr>
        <w:t>ПРОТОКОЛ № 4</w:t>
      </w:r>
    </w:p>
    <w:p w:rsidR="00DB42FC" w:rsidRPr="00124D1A" w:rsidRDefault="00DB42FC" w:rsidP="00DB4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публичных слушаний по обсуждению</w:t>
      </w:r>
      <w:r w:rsidRPr="00124D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4D1A">
        <w:rPr>
          <w:rFonts w:ascii="Times New Roman" w:hAnsi="Times New Roman" w:cs="Times New Roman"/>
          <w:sz w:val="20"/>
          <w:szCs w:val="20"/>
        </w:rPr>
        <w:t>проекту решения «О внесении изменений в   Устав сельского поселения Пихтовского сельсовета Колыванского муниципального района Новосибирской области»</w:t>
      </w:r>
    </w:p>
    <w:p w:rsidR="00DB42FC" w:rsidRPr="00124D1A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15.09. 2023год                            с. Пихтовка</w:t>
      </w:r>
    </w:p>
    <w:p w:rsidR="00DB42FC" w:rsidRPr="00124D1A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B42FC" w:rsidRPr="00124D1A" w:rsidRDefault="00DB42FC" w:rsidP="00DB42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        Публичные слушания назначены Решением очередной 35 сессии Совета депутатов сельского поселения Пихтовского сельсовета  Колыванского района Новосибирской области  от 31.08.2023г. №138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Дата проведения публичных слушаний:  15 сентября  2023год                            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Время проведения: с 17:00 часов до 18-00 часов.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Место проведения: Новосибирская область, Колыванский район, с. Пихтовка ул. М. Горького, д.8, актовый зал Администрации Пихтовского сельсовета Колыванского района Новосибирской области.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Председатель публичных слушаний: Черникова В.В., депутат Совета депутатов;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Секретарь публичных слушаний: </w:t>
      </w:r>
      <w:proofErr w:type="gramStart"/>
      <w:r w:rsidRPr="00124D1A">
        <w:rPr>
          <w:sz w:val="20"/>
          <w:szCs w:val="20"/>
        </w:rPr>
        <w:t>Кошляк Е.И., специалист администрации;</w:t>
      </w:r>
      <w:proofErr w:type="gramEnd"/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 </w:t>
      </w:r>
      <w:proofErr w:type="gramStart"/>
      <w:r w:rsidRPr="00124D1A">
        <w:rPr>
          <w:sz w:val="20"/>
          <w:szCs w:val="20"/>
        </w:rPr>
        <w:t>Присутствовали: жители села  Пихтовка Колыванского района Новосибирской области в количестве 25 человек (список участников публичных слушаний прилагается.</w:t>
      </w:r>
      <w:proofErr w:type="gramEnd"/>
    </w:p>
    <w:p w:rsidR="00DB42FC" w:rsidRPr="00124D1A" w:rsidRDefault="00DB42FC" w:rsidP="00DB42FC">
      <w:pPr>
        <w:pStyle w:val="a6"/>
        <w:rPr>
          <w:sz w:val="20"/>
          <w:szCs w:val="20"/>
        </w:rPr>
      </w:pPr>
    </w:p>
    <w:p w:rsidR="00DB42FC" w:rsidRPr="00124D1A" w:rsidRDefault="00DB42FC" w:rsidP="00DB42FC">
      <w:pPr>
        <w:pStyle w:val="a6"/>
        <w:rPr>
          <w:b/>
          <w:sz w:val="20"/>
          <w:szCs w:val="20"/>
        </w:rPr>
      </w:pPr>
      <w:r w:rsidRPr="00124D1A">
        <w:rPr>
          <w:b/>
          <w:sz w:val="20"/>
          <w:szCs w:val="20"/>
        </w:rPr>
        <w:t>ПОВЕСТКА ДНЯ:</w:t>
      </w:r>
    </w:p>
    <w:p w:rsidR="00DB42FC" w:rsidRPr="00124D1A" w:rsidRDefault="00DB42FC" w:rsidP="00DB4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        1.    О рассмотрении проекта решения «О внесении изменений в   Устав сельского поселения Пихтовского сельсовета Колыванского муниципального района Новосибирской области»</w:t>
      </w:r>
    </w:p>
    <w:p w:rsidR="00DB42FC" w:rsidRPr="00124D1A" w:rsidRDefault="00DB42FC" w:rsidP="00DB42FC">
      <w:pPr>
        <w:pStyle w:val="a6"/>
        <w:jc w:val="both"/>
        <w:rPr>
          <w:b/>
          <w:sz w:val="20"/>
          <w:szCs w:val="20"/>
        </w:rPr>
      </w:pPr>
      <w:r w:rsidRPr="00124D1A">
        <w:rPr>
          <w:sz w:val="20"/>
          <w:szCs w:val="20"/>
        </w:rPr>
        <w:t xml:space="preserve"> </w:t>
      </w:r>
      <w:r w:rsidRPr="00124D1A">
        <w:rPr>
          <w:b/>
          <w:sz w:val="20"/>
          <w:szCs w:val="20"/>
        </w:rPr>
        <w:t>СЛУШАЛИ:</w:t>
      </w:r>
      <w:r w:rsidRPr="00124D1A">
        <w:rPr>
          <w:sz w:val="20"/>
          <w:szCs w:val="20"/>
        </w:rPr>
        <w:t xml:space="preserve"> Бессонову А.Н. специалиста  Администрации сельского поселения Пихтовского сельсовета  Колыванского района Новосибирской области </w:t>
      </w:r>
    </w:p>
    <w:p w:rsidR="00DB42FC" w:rsidRPr="00124D1A" w:rsidRDefault="00DB42FC" w:rsidP="00DB4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124D1A">
        <w:rPr>
          <w:rFonts w:ascii="Times New Roman" w:hAnsi="Times New Roman" w:cs="Times New Roman"/>
          <w:sz w:val="20"/>
          <w:szCs w:val="20"/>
        </w:rPr>
        <w:t>Докладчик довел до сведения участников публичных слушаний, что проект решения «О внесении изменений в   Устав сельского поселения Пихтовского сельсовета Колыванского муниципального района Новосибирской области» опубликован в периодическом печатном издании «Бюллетень Пихтовского сельсовета» № 20 от 31 августа 2023г, далее в ходе проведения правовой оценки проекта решения «О внесении изменений в   Устав сельского поселения Пихтовского сельсовета Колыванского муниципального района Новосибирской области» дополнен</w:t>
      </w:r>
      <w:proofErr w:type="gramEnd"/>
      <w:r w:rsidRPr="00124D1A">
        <w:rPr>
          <w:rFonts w:ascii="Times New Roman" w:hAnsi="Times New Roman" w:cs="Times New Roman"/>
          <w:sz w:val="20"/>
          <w:szCs w:val="20"/>
        </w:rPr>
        <w:t xml:space="preserve"> изменениями.  </w:t>
      </w:r>
    </w:p>
    <w:p w:rsidR="00DB42FC" w:rsidRPr="00124D1A" w:rsidRDefault="00DB42FC" w:rsidP="00DB42FC">
      <w:pPr>
        <w:pStyle w:val="a6"/>
        <w:jc w:val="both"/>
        <w:rPr>
          <w:b/>
          <w:sz w:val="20"/>
          <w:szCs w:val="20"/>
        </w:rPr>
      </w:pPr>
      <w:r w:rsidRPr="00124D1A">
        <w:rPr>
          <w:sz w:val="20"/>
          <w:szCs w:val="20"/>
        </w:rPr>
        <w:t xml:space="preserve"> </w:t>
      </w:r>
      <w:r w:rsidRPr="00124D1A">
        <w:rPr>
          <w:b/>
          <w:sz w:val="20"/>
          <w:szCs w:val="20"/>
        </w:rPr>
        <w:t>ВЫСТУПИЛИ:</w:t>
      </w: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  <w:proofErr w:type="spellStart"/>
      <w:r w:rsidRPr="00124D1A">
        <w:rPr>
          <w:sz w:val="20"/>
          <w:szCs w:val="20"/>
        </w:rPr>
        <w:t>Суняйкина</w:t>
      </w:r>
      <w:proofErr w:type="spellEnd"/>
      <w:r w:rsidRPr="00124D1A">
        <w:rPr>
          <w:sz w:val="20"/>
          <w:szCs w:val="20"/>
        </w:rPr>
        <w:t xml:space="preserve"> Л.Н.- председатель Совета депутатов сельского поселения Пихтовского сельсовета Колыванского района Новосибирской области с предложением  дополнить проект Решения следующими изменениями: </w:t>
      </w:r>
    </w:p>
    <w:p w:rsidR="00DB42FC" w:rsidRPr="00124D1A" w:rsidRDefault="00DB42FC" w:rsidP="00DB42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1. </w:t>
      </w:r>
      <w:r w:rsidRPr="00124D1A">
        <w:rPr>
          <w:rFonts w:ascii="Times New Roman" w:hAnsi="Times New Roman"/>
          <w:b/>
          <w:sz w:val="20"/>
          <w:szCs w:val="20"/>
        </w:rPr>
        <w:t>Статья 22. Депутат Совета депутатов</w:t>
      </w:r>
    </w:p>
    <w:p w:rsidR="00DB42FC" w:rsidRPr="00124D1A" w:rsidRDefault="00DB42FC" w:rsidP="00DB42FC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sz w:val="20"/>
          <w:szCs w:val="20"/>
        </w:rPr>
        <w:t>1.1.1 дополнить частью 4.2 следующего содержания:</w:t>
      </w:r>
    </w:p>
    <w:p w:rsidR="00DB42FC" w:rsidRPr="00124D1A" w:rsidRDefault="00DB42FC" w:rsidP="00DB42FC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sz w:val="20"/>
          <w:szCs w:val="20"/>
        </w:rPr>
        <w:t xml:space="preserve">«4.2. </w:t>
      </w:r>
      <w:proofErr w:type="gramStart"/>
      <w:r w:rsidRPr="00124D1A">
        <w:rPr>
          <w:rFonts w:ascii="Times New Roman" w:hAnsi="Times New Roman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24D1A">
        <w:rPr>
          <w:rFonts w:ascii="Times New Roman" w:hAnsi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124D1A">
        <w:rPr>
          <w:rFonts w:ascii="Times New Roman" w:hAnsi="Times New Roman"/>
          <w:sz w:val="20"/>
          <w:szCs w:val="20"/>
        </w:rPr>
        <w:t>.»</w:t>
      </w:r>
      <w:proofErr w:type="gramEnd"/>
    </w:p>
    <w:p w:rsidR="00DB42FC" w:rsidRPr="00124D1A" w:rsidRDefault="00DB42FC" w:rsidP="00DB42FC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DB42FC" w:rsidRPr="00124D1A" w:rsidRDefault="00DB42FC" w:rsidP="00DB4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24D1A">
        <w:rPr>
          <w:rFonts w:ascii="Times New Roman" w:eastAsia="Times New Roman" w:hAnsi="Times New Roman"/>
          <w:b/>
          <w:sz w:val="20"/>
          <w:szCs w:val="20"/>
        </w:rPr>
        <w:t>2.1. Статья 26 Глава поселения</w:t>
      </w:r>
    </w:p>
    <w:p w:rsidR="00DB42FC" w:rsidRPr="00124D1A" w:rsidRDefault="00DB42FC" w:rsidP="00DB4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sz w:val="20"/>
          <w:szCs w:val="20"/>
        </w:rPr>
        <w:t>2.1.1. дополнить частью 13 следующего содержания:</w:t>
      </w: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sz w:val="20"/>
          <w:szCs w:val="20"/>
        </w:rPr>
        <w:t xml:space="preserve">«10. </w:t>
      </w:r>
      <w:proofErr w:type="gramStart"/>
      <w:r w:rsidRPr="00124D1A">
        <w:rPr>
          <w:rFonts w:ascii="Times New Roman" w:hAnsi="Times New Roman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24D1A">
        <w:rPr>
          <w:rFonts w:ascii="Times New Roman" w:hAnsi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D1A">
        <w:rPr>
          <w:rFonts w:ascii="Times New Roman" w:hAnsi="Times New Roman" w:cs="Times New Roman"/>
          <w:b/>
          <w:sz w:val="20"/>
          <w:szCs w:val="20"/>
        </w:rPr>
        <w:t xml:space="preserve">   РЕШИЛИ:</w:t>
      </w:r>
    </w:p>
    <w:p w:rsidR="00DB42FC" w:rsidRPr="00124D1A" w:rsidRDefault="00DB42FC" w:rsidP="00DB42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bCs/>
          <w:sz w:val="20"/>
          <w:szCs w:val="20"/>
        </w:rPr>
        <w:t xml:space="preserve">1. Признать публичные слушания </w:t>
      </w:r>
      <w:r w:rsidRPr="00124D1A">
        <w:rPr>
          <w:rFonts w:ascii="Times New Roman" w:hAnsi="Times New Roman"/>
          <w:sz w:val="20"/>
          <w:szCs w:val="20"/>
        </w:rPr>
        <w:t>по проекту решения «О внесении изменений в   Устав сельского поселения Пихтовского сельсовета  Колыванского муниципального района Новосибирской области» состоявшимися.</w:t>
      </w:r>
    </w:p>
    <w:p w:rsidR="00DB42FC" w:rsidRPr="00124D1A" w:rsidRDefault="00DB42FC" w:rsidP="00DB42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4D1A">
        <w:rPr>
          <w:rFonts w:ascii="Times New Roman" w:hAnsi="Times New Roman"/>
          <w:sz w:val="20"/>
          <w:szCs w:val="20"/>
        </w:rPr>
        <w:t xml:space="preserve">2. Проект решения «О внесении изменений в   Устав сельского поселения Пихтовского сельсовета Колыванского муниципального района Новосибирской области» с учетом предложений, поступивших в ходе обсуждения на публичных слушаниях,  </w:t>
      </w:r>
      <w:r w:rsidRPr="00124D1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124D1A">
        <w:rPr>
          <w:rFonts w:ascii="Times New Roman" w:hAnsi="Times New Roman"/>
          <w:sz w:val="20"/>
          <w:szCs w:val="20"/>
        </w:rPr>
        <w:t xml:space="preserve">вынести на утверждение  сессии  Совета депутатов сельского поселения Пихтовского сельсовета Колыванского района Новосибирской области, назначенной на 02 октября  2023 года. </w:t>
      </w: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124D1A" w:rsidRDefault="00DB42FC" w:rsidP="00DB42FC">
      <w:pPr>
        <w:pStyle w:val="a6"/>
        <w:jc w:val="both"/>
        <w:rPr>
          <w:sz w:val="20"/>
          <w:szCs w:val="20"/>
        </w:rPr>
      </w:pPr>
    </w:p>
    <w:p w:rsidR="00DB42FC" w:rsidRPr="00124D1A" w:rsidRDefault="00DB42FC" w:rsidP="00DB42FC">
      <w:pPr>
        <w:pStyle w:val="a6"/>
        <w:rPr>
          <w:sz w:val="20"/>
          <w:szCs w:val="20"/>
        </w:rPr>
      </w:pPr>
      <w:r w:rsidRPr="00124D1A">
        <w:rPr>
          <w:sz w:val="20"/>
          <w:szCs w:val="20"/>
        </w:rPr>
        <w:t xml:space="preserve">Председательствующий                                                             Черникова В.В.  </w:t>
      </w:r>
    </w:p>
    <w:p w:rsidR="00DB42FC" w:rsidRPr="00124D1A" w:rsidRDefault="00DB42FC" w:rsidP="00DB42FC">
      <w:pPr>
        <w:pStyle w:val="a6"/>
        <w:rPr>
          <w:sz w:val="20"/>
          <w:szCs w:val="20"/>
        </w:rPr>
      </w:pPr>
    </w:p>
    <w:p w:rsidR="00DB42FC" w:rsidRPr="00124D1A" w:rsidRDefault="00DB42FC" w:rsidP="00DB42FC">
      <w:pPr>
        <w:pStyle w:val="a6"/>
        <w:rPr>
          <w:sz w:val="20"/>
          <w:szCs w:val="20"/>
        </w:rPr>
      </w:pPr>
      <w:r w:rsidRPr="00124D1A">
        <w:rPr>
          <w:sz w:val="20"/>
          <w:szCs w:val="20"/>
        </w:rPr>
        <w:t xml:space="preserve">Секретарь публичных слушаний                                                Кошляк Е.И. </w:t>
      </w:r>
    </w:p>
    <w:p w:rsidR="00DB42FC" w:rsidRPr="00124D1A" w:rsidRDefault="00DB42FC" w:rsidP="00DB42FC">
      <w:pPr>
        <w:pStyle w:val="a6"/>
        <w:rPr>
          <w:sz w:val="20"/>
          <w:szCs w:val="20"/>
        </w:rPr>
      </w:pPr>
    </w:p>
    <w:p w:rsidR="00DB42FC" w:rsidRPr="00124D1A" w:rsidRDefault="00DB42FC" w:rsidP="00DB42FC">
      <w:pPr>
        <w:pStyle w:val="a6"/>
        <w:rPr>
          <w:sz w:val="20"/>
          <w:szCs w:val="20"/>
        </w:rPr>
      </w:pPr>
    </w:p>
    <w:p w:rsidR="00DB42FC" w:rsidRPr="00124D1A" w:rsidRDefault="00DB42FC" w:rsidP="00DB42FC">
      <w:pPr>
        <w:pStyle w:val="a6"/>
        <w:jc w:val="right"/>
        <w:rPr>
          <w:sz w:val="20"/>
          <w:szCs w:val="20"/>
        </w:rPr>
      </w:pPr>
      <w:r w:rsidRPr="00124D1A">
        <w:rPr>
          <w:sz w:val="20"/>
          <w:szCs w:val="20"/>
        </w:rPr>
        <w:t xml:space="preserve">  Приложение 1</w:t>
      </w:r>
    </w:p>
    <w:p w:rsidR="00DB42FC" w:rsidRPr="00124D1A" w:rsidRDefault="00DB42FC" w:rsidP="00DB42FC">
      <w:pPr>
        <w:pStyle w:val="a6"/>
        <w:jc w:val="right"/>
        <w:rPr>
          <w:sz w:val="20"/>
          <w:szCs w:val="20"/>
        </w:rPr>
      </w:pPr>
      <w:r w:rsidRPr="00124D1A">
        <w:rPr>
          <w:sz w:val="20"/>
          <w:szCs w:val="20"/>
        </w:rPr>
        <w:t xml:space="preserve">                                                                  к протоколу публичных слушаний</w:t>
      </w:r>
    </w:p>
    <w:p w:rsidR="00DB42FC" w:rsidRPr="00124D1A" w:rsidRDefault="00DB42FC" w:rsidP="00DB42FC">
      <w:pPr>
        <w:pStyle w:val="a6"/>
        <w:jc w:val="center"/>
        <w:rPr>
          <w:sz w:val="20"/>
          <w:szCs w:val="20"/>
        </w:rPr>
      </w:pPr>
    </w:p>
    <w:p w:rsidR="00DB42FC" w:rsidRPr="00124D1A" w:rsidRDefault="00DB42FC" w:rsidP="00DB42FC">
      <w:pPr>
        <w:pStyle w:val="a6"/>
        <w:jc w:val="center"/>
        <w:rPr>
          <w:sz w:val="20"/>
          <w:szCs w:val="20"/>
        </w:rPr>
      </w:pPr>
      <w:r w:rsidRPr="00124D1A">
        <w:rPr>
          <w:sz w:val="20"/>
          <w:szCs w:val="20"/>
        </w:rPr>
        <w:t>Список участников публичных слушаний, жителей села Пихтовского сельсовета  Колыванского района Новосибирской области</w:t>
      </w:r>
      <w:proofErr w:type="gramStart"/>
      <w:r w:rsidRPr="00124D1A">
        <w:rPr>
          <w:sz w:val="20"/>
          <w:szCs w:val="20"/>
        </w:rPr>
        <w:t xml:space="preserve"> :</w:t>
      </w:r>
      <w:proofErr w:type="gramEnd"/>
    </w:p>
    <w:p w:rsidR="00DB42FC" w:rsidRPr="00124D1A" w:rsidRDefault="00DB42FC" w:rsidP="00DB42FC">
      <w:pPr>
        <w:pStyle w:val="a6"/>
        <w:rPr>
          <w:sz w:val="20"/>
          <w:szCs w:val="20"/>
        </w:rPr>
      </w:pPr>
      <w:r w:rsidRPr="00124D1A">
        <w:rPr>
          <w:sz w:val="20"/>
          <w:szCs w:val="20"/>
        </w:rPr>
        <w:t xml:space="preserve">14.04 2023год                            </w:t>
      </w:r>
    </w:p>
    <w:p w:rsidR="00DB42FC" w:rsidRPr="00124D1A" w:rsidRDefault="00DB42FC" w:rsidP="00DB42FC">
      <w:pPr>
        <w:pStyle w:val="a6"/>
        <w:jc w:val="center"/>
        <w:rPr>
          <w:sz w:val="20"/>
          <w:szCs w:val="20"/>
        </w:rPr>
      </w:pP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b/>
          <w:sz w:val="20"/>
          <w:szCs w:val="20"/>
          <w:lang w:val="ru-RU"/>
        </w:rPr>
        <w:t xml:space="preserve"> </w:t>
      </w:r>
      <w:r w:rsidRPr="00124D1A">
        <w:rPr>
          <w:rFonts w:cs="Times New Roman"/>
          <w:sz w:val="20"/>
          <w:szCs w:val="20"/>
          <w:lang w:val="ru-RU"/>
        </w:rPr>
        <w:t xml:space="preserve">1. </w:t>
      </w:r>
      <w:proofErr w:type="spellStart"/>
      <w:r w:rsidRPr="00124D1A">
        <w:rPr>
          <w:rFonts w:cs="Times New Roman"/>
          <w:sz w:val="20"/>
          <w:szCs w:val="20"/>
          <w:lang w:val="ru-RU"/>
        </w:rPr>
        <w:t>Клементьев</w:t>
      </w:r>
      <w:proofErr w:type="spellEnd"/>
      <w:r w:rsidRPr="00124D1A">
        <w:rPr>
          <w:rFonts w:cs="Times New Roman"/>
          <w:sz w:val="20"/>
          <w:szCs w:val="20"/>
          <w:lang w:val="ru-RU"/>
        </w:rPr>
        <w:t xml:space="preserve"> Иван Иванович</w:t>
      </w: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sz w:val="20"/>
          <w:szCs w:val="20"/>
          <w:lang w:val="ru-RU"/>
        </w:rPr>
        <w:t xml:space="preserve">2. </w:t>
      </w:r>
      <w:proofErr w:type="spellStart"/>
      <w:r w:rsidRPr="00124D1A">
        <w:rPr>
          <w:rFonts w:cs="Times New Roman"/>
          <w:sz w:val="20"/>
          <w:szCs w:val="20"/>
          <w:lang w:val="ru-RU"/>
        </w:rPr>
        <w:t>Лащук</w:t>
      </w:r>
      <w:proofErr w:type="spellEnd"/>
      <w:r w:rsidRPr="00124D1A">
        <w:rPr>
          <w:rFonts w:cs="Times New Roman"/>
          <w:sz w:val="20"/>
          <w:szCs w:val="20"/>
          <w:lang w:val="ru-RU"/>
        </w:rPr>
        <w:t xml:space="preserve"> Олег Яковлевич</w:t>
      </w: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sz w:val="20"/>
          <w:szCs w:val="20"/>
          <w:lang w:val="ru-RU"/>
        </w:rPr>
        <w:t>3. Леонов Сергей Михайлович</w:t>
      </w: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sz w:val="20"/>
          <w:szCs w:val="20"/>
          <w:lang w:val="ru-RU"/>
        </w:rPr>
        <w:t xml:space="preserve">4. </w:t>
      </w:r>
      <w:proofErr w:type="spellStart"/>
      <w:r w:rsidRPr="00124D1A">
        <w:rPr>
          <w:rFonts w:cs="Times New Roman"/>
          <w:sz w:val="20"/>
          <w:szCs w:val="20"/>
          <w:lang w:val="ru-RU"/>
        </w:rPr>
        <w:t>Люмина</w:t>
      </w:r>
      <w:proofErr w:type="spellEnd"/>
      <w:r w:rsidRPr="00124D1A">
        <w:rPr>
          <w:rFonts w:cs="Times New Roman"/>
          <w:sz w:val="20"/>
          <w:szCs w:val="20"/>
          <w:lang w:val="ru-RU"/>
        </w:rPr>
        <w:t xml:space="preserve"> Татьяна Алексеевна</w:t>
      </w: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sz w:val="20"/>
          <w:szCs w:val="20"/>
          <w:lang w:val="ru-RU"/>
        </w:rPr>
        <w:t>5. Никонова Наталия Михайловна</w:t>
      </w: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 w:rsidRPr="00124D1A">
        <w:rPr>
          <w:rFonts w:cs="Times New Roman"/>
          <w:sz w:val="20"/>
          <w:szCs w:val="20"/>
          <w:lang w:val="ru-RU"/>
        </w:rPr>
        <w:t xml:space="preserve">6. </w:t>
      </w:r>
      <w:proofErr w:type="spellStart"/>
      <w:r w:rsidRPr="00124D1A">
        <w:rPr>
          <w:rFonts w:cs="Times New Roman"/>
          <w:sz w:val="20"/>
          <w:szCs w:val="20"/>
          <w:lang w:val="ru-RU"/>
        </w:rPr>
        <w:t>Ристаль</w:t>
      </w:r>
      <w:proofErr w:type="spellEnd"/>
      <w:r w:rsidRPr="00124D1A">
        <w:rPr>
          <w:rFonts w:cs="Times New Roman"/>
          <w:sz w:val="20"/>
          <w:szCs w:val="20"/>
          <w:lang w:val="ru-RU"/>
        </w:rPr>
        <w:t xml:space="preserve"> Алексей </w:t>
      </w:r>
      <w:proofErr w:type="spellStart"/>
      <w:r w:rsidRPr="00124D1A">
        <w:rPr>
          <w:rFonts w:cs="Times New Roman"/>
          <w:sz w:val="20"/>
          <w:szCs w:val="20"/>
          <w:lang w:val="ru-RU"/>
        </w:rPr>
        <w:t>Хербертович</w:t>
      </w:r>
      <w:proofErr w:type="spellEnd"/>
    </w:p>
    <w:p w:rsidR="00DB42FC" w:rsidRPr="00124D1A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124D1A">
        <w:rPr>
          <w:rFonts w:ascii="Times New Roman" w:hAnsi="Times New Roman" w:cs="Times New Roman"/>
          <w:sz w:val="20"/>
          <w:szCs w:val="20"/>
        </w:rPr>
        <w:t>Суняйкина</w:t>
      </w:r>
      <w:proofErr w:type="spellEnd"/>
      <w:r w:rsidRPr="00124D1A">
        <w:rPr>
          <w:rFonts w:ascii="Times New Roman" w:hAnsi="Times New Roman" w:cs="Times New Roman"/>
          <w:sz w:val="20"/>
          <w:szCs w:val="20"/>
        </w:rPr>
        <w:t xml:space="preserve"> Людмила Николаевна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8. Филиппов Алексей Владимирович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9. Хромченко Зоя Михайловна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10. Черникова Валентина Васильевна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11. Боброва Татьяна Николаевна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12. Хохлова Наталья Валерьевна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13. Мамаев Сергей Геннадьевич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14. Хромченко Владимир Юрьевич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15. Леонова Елена Федоровна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124D1A">
        <w:rPr>
          <w:rFonts w:ascii="Times New Roman" w:hAnsi="Times New Roman" w:cs="Times New Roman"/>
          <w:sz w:val="20"/>
          <w:szCs w:val="20"/>
        </w:rPr>
        <w:t>Хлыбова</w:t>
      </w:r>
      <w:proofErr w:type="spellEnd"/>
      <w:r w:rsidRPr="00124D1A">
        <w:rPr>
          <w:rFonts w:ascii="Times New Roman" w:hAnsi="Times New Roman" w:cs="Times New Roman"/>
          <w:sz w:val="20"/>
          <w:szCs w:val="20"/>
        </w:rPr>
        <w:t xml:space="preserve"> Светлана Александровна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lastRenderedPageBreak/>
        <w:t>17. Токарева Валентина Васильевна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18. Дудкина Галина Ивановна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Pr="00124D1A">
        <w:rPr>
          <w:rFonts w:ascii="Times New Roman" w:hAnsi="Times New Roman" w:cs="Times New Roman"/>
          <w:sz w:val="20"/>
          <w:szCs w:val="20"/>
        </w:rPr>
        <w:t>Пакушев</w:t>
      </w:r>
      <w:proofErr w:type="spellEnd"/>
      <w:r w:rsidRPr="00124D1A">
        <w:rPr>
          <w:rFonts w:ascii="Times New Roman" w:hAnsi="Times New Roman" w:cs="Times New Roman"/>
          <w:sz w:val="20"/>
          <w:szCs w:val="20"/>
        </w:rPr>
        <w:t xml:space="preserve"> Андрей Викторович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20. Арсентьева Светлана Александровна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21. Слюняев Андрей Петрович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 w:rsidRPr="00124D1A">
        <w:rPr>
          <w:rFonts w:ascii="Times New Roman" w:hAnsi="Times New Roman" w:cs="Times New Roman"/>
          <w:sz w:val="20"/>
          <w:szCs w:val="20"/>
        </w:rPr>
        <w:t>Ступкина</w:t>
      </w:r>
      <w:proofErr w:type="spellEnd"/>
      <w:r w:rsidRPr="00124D1A">
        <w:rPr>
          <w:rFonts w:ascii="Times New Roman" w:hAnsi="Times New Roman" w:cs="Times New Roman"/>
          <w:sz w:val="20"/>
          <w:szCs w:val="20"/>
        </w:rPr>
        <w:t xml:space="preserve"> Валентина Васильевна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23. Дегтярев Андрей Петрович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24. Федотова Татьяна Петровна</w:t>
      </w:r>
    </w:p>
    <w:p w:rsidR="00DB42FC" w:rsidRPr="00124D1A" w:rsidRDefault="00DB42FC" w:rsidP="00DB42FC">
      <w:pPr>
        <w:tabs>
          <w:tab w:val="left" w:pos="470"/>
          <w:tab w:val="left" w:pos="1968"/>
          <w:tab w:val="left" w:pos="3085"/>
          <w:tab w:val="left" w:pos="4602"/>
          <w:tab w:val="left" w:pos="5649"/>
          <w:tab w:val="left" w:pos="6755"/>
          <w:tab w:val="left" w:pos="8531"/>
        </w:tabs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124D1A">
        <w:rPr>
          <w:rFonts w:ascii="Times New Roman" w:hAnsi="Times New Roman" w:cs="Times New Roman"/>
          <w:sz w:val="20"/>
          <w:szCs w:val="20"/>
        </w:rPr>
        <w:t>25. Рудина Анжела Евгеньевна</w:t>
      </w: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АДМИНИСТРАЦИЯ</w:t>
      </w: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ПИХТОВСКОГО СЕЛЬСОВЕТА</w:t>
      </w: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КОЛЫВАНСКОГО РАЙОНА</w:t>
      </w: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НОВОСИБИРСКОЙ ОБЛАСТИ</w:t>
      </w: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</w:p>
    <w:p w:rsidR="00DB42FC" w:rsidRPr="006462D6" w:rsidRDefault="00DB42FC" w:rsidP="00DB42FC">
      <w:pPr>
        <w:pStyle w:val="Standard"/>
        <w:ind w:right="697"/>
        <w:jc w:val="center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ПОСТАНОВЛЕНИЕ</w:t>
      </w:r>
    </w:p>
    <w:p w:rsidR="00DB42FC" w:rsidRPr="006462D6" w:rsidRDefault="00DB42FC" w:rsidP="00DB42FC">
      <w:pPr>
        <w:ind w:right="697"/>
        <w:rPr>
          <w:sz w:val="20"/>
          <w:szCs w:val="20"/>
        </w:rPr>
      </w:pPr>
    </w:p>
    <w:p w:rsidR="00DB42FC" w:rsidRPr="006462D6" w:rsidRDefault="00DB42FC" w:rsidP="00DB42FC">
      <w:pPr>
        <w:pStyle w:val="Standard"/>
        <w:ind w:right="50"/>
        <w:rPr>
          <w:b/>
          <w:sz w:val="20"/>
          <w:szCs w:val="20"/>
          <w:lang w:val="ru-RU"/>
        </w:rPr>
      </w:pPr>
      <w:r w:rsidRPr="006462D6">
        <w:rPr>
          <w:b/>
          <w:bCs/>
          <w:sz w:val="20"/>
          <w:szCs w:val="20"/>
          <w:lang w:val="ru-RU"/>
        </w:rPr>
        <w:t xml:space="preserve">  от 20.09.2023.</w:t>
      </w:r>
      <w:r w:rsidRPr="006462D6">
        <w:rPr>
          <w:b/>
          <w:sz w:val="20"/>
          <w:szCs w:val="20"/>
          <w:lang w:val="ru-RU"/>
        </w:rPr>
        <w:t xml:space="preserve">                         с.Пихтовка                                          № 123</w:t>
      </w:r>
    </w:p>
    <w:p w:rsidR="00DB42FC" w:rsidRPr="006462D6" w:rsidRDefault="00DB42FC" w:rsidP="00DB42FC">
      <w:pPr>
        <w:pStyle w:val="Standard"/>
        <w:rPr>
          <w:sz w:val="20"/>
          <w:szCs w:val="20"/>
          <w:lang w:val="ru-RU"/>
        </w:rPr>
      </w:pPr>
    </w:p>
    <w:p w:rsidR="00DB42FC" w:rsidRPr="006462D6" w:rsidRDefault="00DB42FC" w:rsidP="00DB42FC">
      <w:pPr>
        <w:pStyle w:val="Standard"/>
        <w:jc w:val="center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О начале отопительного сезона 2023/2024гг. на территории  муниципального образования  Пихтовского сельсовета Колыванского района </w:t>
      </w:r>
    </w:p>
    <w:p w:rsidR="00DB42FC" w:rsidRPr="006462D6" w:rsidRDefault="00DB42FC" w:rsidP="00DB42FC">
      <w:pPr>
        <w:pStyle w:val="Standard"/>
        <w:jc w:val="center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Новосибирской области  </w:t>
      </w:r>
    </w:p>
    <w:p w:rsidR="00DB42FC" w:rsidRPr="006462D6" w:rsidRDefault="00DB42FC" w:rsidP="00DB42FC">
      <w:pPr>
        <w:pStyle w:val="Standard"/>
        <w:jc w:val="center"/>
        <w:rPr>
          <w:b/>
          <w:sz w:val="20"/>
          <w:szCs w:val="20"/>
          <w:lang w:val="ru-RU"/>
        </w:rPr>
      </w:pPr>
    </w:p>
    <w:p w:rsidR="00DB42FC" w:rsidRPr="006462D6" w:rsidRDefault="00DB42FC" w:rsidP="00DB42FC">
      <w:pPr>
        <w:pStyle w:val="Standard"/>
        <w:jc w:val="both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       В целях начала отопительного периода 2023/2024гг. на территории муниципального  образования  Пихтовского сельсовета Колыванского района Новосибирской области в соответствии с прогнозируемой среднесуточной температурой наружного воздуха ниже + 8 град. С, на основании  Федерального закона от 06.10.2003г. № 131-ФЗ «Об общих принципах организации местного самоуправления в Российской  Федерации»,    </w:t>
      </w:r>
    </w:p>
    <w:p w:rsidR="00DB42FC" w:rsidRPr="006462D6" w:rsidRDefault="00DB42FC" w:rsidP="00DB42FC">
      <w:pPr>
        <w:pStyle w:val="Standard"/>
        <w:jc w:val="both"/>
        <w:rPr>
          <w:b/>
          <w:sz w:val="20"/>
          <w:szCs w:val="20"/>
          <w:lang w:val="ru-RU"/>
        </w:rPr>
      </w:pPr>
      <w:r w:rsidRPr="006462D6">
        <w:rPr>
          <w:b/>
          <w:sz w:val="20"/>
          <w:szCs w:val="20"/>
          <w:lang w:val="ru-RU"/>
        </w:rPr>
        <w:t>ПОСТАНОВЛЯЕТ:</w:t>
      </w:r>
    </w:p>
    <w:p w:rsidR="00DB42FC" w:rsidRPr="006462D6" w:rsidRDefault="00DB42FC" w:rsidP="00DB42FC">
      <w:pPr>
        <w:pStyle w:val="Standard"/>
        <w:tabs>
          <w:tab w:val="left" w:pos="0"/>
          <w:tab w:val="left" w:pos="720"/>
        </w:tabs>
        <w:jc w:val="both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      1. Установить с 25.09.2023 г. начало </w:t>
      </w:r>
      <w:proofErr w:type="gramStart"/>
      <w:r w:rsidRPr="006462D6">
        <w:rPr>
          <w:sz w:val="20"/>
          <w:szCs w:val="20"/>
          <w:lang w:val="ru-RU"/>
        </w:rPr>
        <w:t>отопительного</w:t>
      </w:r>
      <w:proofErr w:type="gramEnd"/>
      <w:r w:rsidRPr="006462D6">
        <w:rPr>
          <w:sz w:val="20"/>
          <w:szCs w:val="20"/>
          <w:lang w:val="ru-RU"/>
        </w:rPr>
        <w:t xml:space="preserve"> периода 2023/2024гг. на территории  муниципального  образования  Пихтовского сельсовета Колыванского района Новосибирской области.</w:t>
      </w:r>
    </w:p>
    <w:p w:rsidR="00DB42FC" w:rsidRPr="006462D6" w:rsidRDefault="00DB42FC" w:rsidP="00DB42FC">
      <w:pPr>
        <w:pStyle w:val="Standard"/>
        <w:tabs>
          <w:tab w:val="left" w:pos="0"/>
          <w:tab w:val="left" w:pos="720"/>
        </w:tabs>
        <w:jc w:val="both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     2. В связи с прогнозируемым понижением температуры наружного воздуха в ночное время суток, рекомендовано руководителям образовательных и ведомственных организаций </w:t>
      </w:r>
      <w:proofErr w:type="gramStart"/>
      <w:r w:rsidRPr="006462D6">
        <w:rPr>
          <w:sz w:val="20"/>
          <w:szCs w:val="20"/>
          <w:lang w:val="ru-RU"/>
        </w:rPr>
        <w:t>обеспечить</w:t>
      </w:r>
      <w:proofErr w:type="gramEnd"/>
      <w:r w:rsidRPr="006462D6">
        <w:rPr>
          <w:sz w:val="20"/>
          <w:szCs w:val="20"/>
          <w:lang w:val="ru-RU"/>
        </w:rPr>
        <w:t xml:space="preserve"> подачу тепловой энергии с 21.09.2023г. по 24.09.2023г. в темное время суток (с 20-00 до 06-00).</w:t>
      </w:r>
    </w:p>
    <w:p w:rsidR="00DB42FC" w:rsidRPr="006462D6" w:rsidRDefault="00DB42FC" w:rsidP="00DB42FC">
      <w:pPr>
        <w:pStyle w:val="Standard"/>
        <w:tabs>
          <w:tab w:val="left" w:pos="0"/>
          <w:tab w:val="left" w:pos="720"/>
        </w:tabs>
        <w:jc w:val="both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    3. Рекомендовать руководителям образовательных и ведомственных организаций перейти на зимний режим работы с 25.09.2023г.</w:t>
      </w:r>
    </w:p>
    <w:p w:rsidR="00DB42FC" w:rsidRPr="006462D6" w:rsidRDefault="00DB42FC" w:rsidP="00DB42F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462D6">
        <w:rPr>
          <w:rFonts w:ascii="Times New Roman" w:hAnsi="Times New Roman" w:cs="Times New Roman"/>
        </w:rPr>
        <w:t xml:space="preserve">     4.Опубликовать настоящее Постановление в периодическом печатном издании «Бюллетень Пихтовского сельсовета» и разместить на официальном сайте </w:t>
      </w:r>
      <w:r w:rsidRPr="006462D6">
        <w:rPr>
          <w:rFonts w:ascii="Times New Roman" w:hAnsi="Times New Roman" w:cs="Times New Roman"/>
          <w:bCs/>
        </w:rPr>
        <w:t>администрации Пихтовского сельсовета  Колыванского района Новосибирской области в сети Интернет</w:t>
      </w:r>
      <w:r w:rsidRPr="006462D6">
        <w:rPr>
          <w:rFonts w:ascii="Times New Roman" w:hAnsi="Times New Roman" w:cs="Times New Roman"/>
        </w:rPr>
        <w:t>.</w:t>
      </w:r>
    </w:p>
    <w:p w:rsidR="00DB42FC" w:rsidRPr="006462D6" w:rsidRDefault="00DB42FC" w:rsidP="00DB42FC">
      <w:pPr>
        <w:pStyle w:val="Standard"/>
        <w:tabs>
          <w:tab w:val="left" w:pos="0"/>
          <w:tab w:val="left" w:pos="720"/>
        </w:tabs>
        <w:jc w:val="both"/>
        <w:rPr>
          <w:sz w:val="20"/>
          <w:szCs w:val="20"/>
          <w:lang w:val="ru-RU"/>
        </w:rPr>
      </w:pPr>
      <w:r w:rsidRPr="006462D6">
        <w:rPr>
          <w:sz w:val="20"/>
          <w:szCs w:val="20"/>
          <w:lang w:val="ru-RU"/>
        </w:rPr>
        <w:t xml:space="preserve">    5. Контроль  за исполнением настоящего постановления  оставляю  за  собой.</w:t>
      </w:r>
    </w:p>
    <w:p w:rsidR="00DB42FC" w:rsidRPr="006462D6" w:rsidRDefault="00DB42FC" w:rsidP="00DB42FC">
      <w:pPr>
        <w:pStyle w:val="Standard"/>
        <w:jc w:val="both"/>
        <w:rPr>
          <w:sz w:val="20"/>
          <w:szCs w:val="20"/>
          <w:lang w:val="ru-RU"/>
        </w:rPr>
      </w:pPr>
    </w:p>
    <w:p w:rsidR="00DB42FC" w:rsidRPr="006462D6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6462D6" w:rsidRDefault="00DB42FC" w:rsidP="00DB42FC">
      <w:pPr>
        <w:pStyle w:val="Standard"/>
        <w:jc w:val="both"/>
        <w:rPr>
          <w:rFonts w:cs="Times New Roman"/>
          <w:sz w:val="20"/>
          <w:szCs w:val="20"/>
          <w:lang w:val="ru-RU"/>
        </w:rPr>
      </w:pPr>
    </w:p>
    <w:p w:rsidR="00DB42FC" w:rsidRPr="006462D6" w:rsidRDefault="00DB42FC" w:rsidP="00DB42FC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462D6">
        <w:rPr>
          <w:rFonts w:ascii="Times New Roman" w:hAnsi="Times New Roman" w:cs="Times New Roman"/>
        </w:rPr>
        <w:t>Глава Пихтовского сельсовета</w:t>
      </w:r>
      <w:r w:rsidRPr="006462D6">
        <w:rPr>
          <w:rFonts w:ascii="Times New Roman" w:hAnsi="Times New Roman" w:cs="Times New Roman"/>
          <w:bCs/>
        </w:rPr>
        <w:t xml:space="preserve"> </w:t>
      </w:r>
    </w:p>
    <w:p w:rsidR="00DB42FC" w:rsidRPr="006462D6" w:rsidRDefault="00DB42FC" w:rsidP="00DB42FC">
      <w:pPr>
        <w:pStyle w:val="ConsPlusNormal"/>
        <w:ind w:firstLine="0"/>
        <w:jc w:val="both"/>
        <w:rPr>
          <w:rFonts w:ascii="Times New Roman" w:hAnsi="Times New Roman" w:cs="Times New Roman"/>
          <w:bCs/>
        </w:rPr>
      </w:pPr>
      <w:r w:rsidRPr="006462D6">
        <w:rPr>
          <w:rFonts w:ascii="Times New Roman" w:hAnsi="Times New Roman" w:cs="Times New Roman"/>
          <w:bCs/>
        </w:rPr>
        <w:t xml:space="preserve">Колыванского района </w:t>
      </w:r>
    </w:p>
    <w:p w:rsidR="00DB42FC" w:rsidRPr="006462D6" w:rsidRDefault="00DB42FC" w:rsidP="00DB42FC">
      <w:pPr>
        <w:pStyle w:val="ConsPlusNormal"/>
        <w:ind w:firstLine="0"/>
        <w:jc w:val="both"/>
      </w:pPr>
      <w:r w:rsidRPr="006462D6">
        <w:rPr>
          <w:rFonts w:ascii="Times New Roman" w:hAnsi="Times New Roman" w:cs="Times New Roman"/>
          <w:bCs/>
        </w:rPr>
        <w:t>Новосибирской области</w:t>
      </w:r>
      <w:r w:rsidRPr="006462D6">
        <w:rPr>
          <w:rFonts w:ascii="Times New Roman" w:hAnsi="Times New Roman" w:cs="Times New Roman"/>
        </w:rPr>
        <w:t xml:space="preserve">                                                            Е.В. Данильченко</w:t>
      </w:r>
    </w:p>
    <w:p w:rsidR="00DB42FC" w:rsidRPr="006462D6" w:rsidRDefault="00DB42FC" w:rsidP="00DB42FC">
      <w:pPr>
        <w:rPr>
          <w:sz w:val="20"/>
          <w:szCs w:val="20"/>
        </w:rPr>
      </w:pPr>
    </w:p>
    <w:p w:rsidR="00DB42FC" w:rsidRPr="006462D6" w:rsidRDefault="00DB42FC" w:rsidP="00DB42FC">
      <w:pPr>
        <w:rPr>
          <w:sz w:val="20"/>
          <w:szCs w:val="20"/>
        </w:rPr>
      </w:pPr>
    </w:p>
    <w:p w:rsidR="00DB42FC" w:rsidRPr="00DB42FC" w:rsidRDefault="00DB42FC" w:rsidP="00DB42FC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2FC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DB42FC" w:rsidRPr="00DB42FC" w:rsidRDefault="00DB42FC" w:rsidP="00DB42FC">
      <w:pPr>
        <w:pStyle w:val="af7"/>
        <w:keepNext/>
        <w:tabs>
          <w:tab w:val="left" w:pos="0"/>
        </w:tabs>
        <w:rPr>
          <w:sz w:val="20"/>
          <w:u w:val="single"/>
        </w:rPr>
      </w:pPr>
      <w:r w:rsidRPr="00DB42FC">
        <w:rPr>
          <w:sz w:val="20"/>
        </w:rPr>
        <w:lastRenderedPageBreak/>
        <w:t>ПИХТОВСКОГО СЕЛЬСОВЕТА</w:t>
      </w:r>
    </w:p>
    <w:p w:rsidR="00DB42FC" w:rsidRPr="00DB42FC" w:rsidRDefault="00DB42FC" w:rsidP="00DB42FC">
      <w:pPr>
        <w:pStyle w:val="af7"/>
        <w:keepNext/>
        <w:tabs>
          <w:tab w:val="left" w:pos="0"/>
        </w:tabs>
        <w:rPr>
          <w:sz w:val="20"/>
        </w:rPr>
      </w:pPr>
      <w:r w:rsidRPr="00DB42FC">
        <w:rPr>
          <w:sz w:val="20"/>
        </w:rPr>
        <w:t>КОЛЫВАНСКОГО РАЙОНА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2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1E76" wp14:editId="05318EC8">
                <wp:simplePos x="0" y="0"/>
                <wp:positionH relativeFrom="column">
                  <wp:posOffset>15240</wp:posOffset>
                </wp:positionH>
                <wp:positionV relativeFrom="paragraph">
                  <wp:posOffset>104140</wp:posOffset>
                </wp:positionV>
                <wp:extent cx="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2pt" to="1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" strokeweight=".26mm">
                <v:stroke joinstyle="miter"/>
              </v:line>
            </w:pict>
          </mc:Fallback>
        </mc:AlternateContent>
      </w:r>
      <w:r w:rsidRPr="00DB42FC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pStyle w:val="6"/>
        <w:numPr>
          <w:ilvl w:val="0"/>
          <w:numId w:val="0"/>
        </w:numPr>
        <w:tabs>
          <w:tab w:val="left" w:pos="708"/>
        </w:tabs>
        <w:spacing w:line="300" w:lineRule="auto"/>
        <w:ind w:left="1152"/>
        <w:jc w:val="left"/>
        <w:rPr>
          <w:sz w:val="20"/>
        </w:rPr>
      </w:pPr>
      <w:r w:rsidRPr="00DB42FC">
        <w:rPr>
          <w:sz w:val="20"/>
        </w:rPr>
        <w:t xml:space="preserve">                               ПОСТАНОВЛЕНИЕ</w:t>
      </w: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от 27.09.2023                        с. Пихтовка                                № 124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bCs/>
          <w:sz w:val="20"/>
          <w:szCs w:val="20"/>
        </w:rPr>
        <w:t xml:space="preserve">Об утверждении </w:t>
      </w:r>
      <w:r w:rsidRPr="00DB42FC">
        <w:rPr>
          <w:rFonts w:ascii="Times New Roman" w:hAnsi="Times New Roman" w:cs="Times New Roman"/>
          <w:sz w:val="20"/>
          <w:szCs w:val="20"/>
        </w:rPr>
        <w:t>Требований к отдельным видам товаров, работ, услуг (в том числе предельные цены товаров, работ, услуг), закупаемые администрацией Пихтовского сельсовета Колыванского района Новосибирской области и подведомственными ей казенными учреждениями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нужд,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DB42FC" w:rsidRPr="00DB42FC" w:rsidRDefault="00DB42FC" w:rsidP="00DB42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1. Утвердить прилагаемые Требования к отдельным видам товаров, работ, услуг (в том числе предельные цены товаров, работ, услуг), закупаемые администрацией Пихтовского сельсовета Колыванского района Новосибирской области подведомственными ей казенными учреждениями (прилагаются).</w:t>
      </w:r>
    </w:p>
    <w:p w:rsidR="00DB42FC" w:rsidRPr="00DB42FC" w:rsidRDefault="00DB42FC" w:rsidP="00DB42FC">
      <w:pPr>
        <w:spacing w:after="0"/>
        <w:ind w:right="-257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печатном издании «Бюллетень Пихтовского сельсовета» и разместить </w:t>
      </w:r>
      <w:r w:rsidRPr="00DB42FC">
        <w:rPr>
          <w:rFonts w:ascii="Times New Roman" w:eastAsia="Arial Unicode MS" w:hAnsi="Times New Roman" w:cs="Times New Roman"/>
          <w:sz w:val="20"/>
          <w:szCs w:val="20"/>
        </w:rPr>
        <w:t xml:space="preserve">на официальном сайте администрации </w:t>
      </w:r>
      <w:r w:rsidRPr="00DB42FC">
        <w:rPr>
          <w:rFonts w:ascii="Times New Roman" w:hAnsi="Times New Roman" w:cs="Times New Roman"/>
          <w:sz w:val="20"/>
          <w:szCs w:val="20"/>
        </w:rPr>
        <w:t>Пихтовского сельсовета Колыванского района Новосибирской области в сети "Интернет".</w:t>
      </w:r>
    </w:p>
    <w:p w:rsidR="00DB42FC" w:rsidRPr="00DB42FC" w:rsidRDefault="00DB42FC" w:rsidP="00DB42FC">
      <w:pPr>
        <w:spacing w:after="0"/>
        <w:ind w:right="-257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ind w:right="-257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42FC">
        <w:rPr>
          <w:rFonts w:ascii="Times New Roman" w:hAnsi="Times New Roman" w:cs="Times New Roman"/>
          <w:sz w:val="20"/>
          <w:szCs w:val="20"/>
        </w:rPr>
        <w:t>Глава Пихтовского сельсовета</w:t>
      </w:r>
    </w:p>
    <w:p w:rsidR="00DB42FC" w:rsidRPr="00DB42FC" w:rsidRDefault="00DB42FC" w:rsidP="00DB42FC">
      <w:pPr>
        <w:spacing w:after="0"/>
        <w:ind w:right="-257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Колыванского района</w:t>
      </w:r>
    </w:p>
    <w:p w:rsidR="00DB42FC" w:rsidRPr="00DB42FC" w:rsidRDefault="00DB42FC" w:rsidP="00DB42FC">
      <w:pPr>
        <w:spacing w:after="0"/>
        <w:ind w:right="-257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Новосибирской области                                                       </w:t>
      </w:r>
      <w:proofErr w:type="spellStart"/>
      <w:r w:rsidRPr="00DB42FC">
        <w:rPr>
          <w:rFonts w:ascii="Times New Roman" w:hAnsi="Times New Roman" w:cs="Times New Roman"/>
          <w:sz w:val="20"/>
          <w:szCs w:val="20"/>
        </w:rPr>
        <w:t>Е.В.Данильченко</w:t>
      </w:r>
      <w:proofErr w:type="spellEnd"/>
    </w:p>
    <w:p w:rsidR="00DB42FC" w:rsidRPr="00DB42FC" w:rsidRDefault="00DB42FC" w:rsidP="00DB42FC">
      <w:pPr>
        <w:ind w:left="637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Приложение</w:t>
      </w:r>
    </w:p>
    <w:p w:rsidR="00DB42FC" w:rsidRPr="00DB42FC" w:rsidRDefault="00DB42FC" w:rsidP="00DB42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к   постановлению   администрации</w:t>
      </w:r>
    </w:p>
    <w:p w:rsidR="00DB42FC" w:rsidRPr="00DB42FC" w:rsidRDefault="00DB42FC" w:rsidP="00DB42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Пихтовского сельсовета  </w:t>
      </w:r>
    </w:p>
    <w:p w:rsidR="00DB42FC" w:rsidRPr="00DB42FC" w:rsidRDefault="00DB42FC" w:rsidP="00DB42F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от 27.09.2023</w:t>
      </w:r>
      <w:r w:rsidRPr="00DB42F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B42FC">
        <w:rPr>
          <w:rFonts w:ascii="Times New Roman" w:hAnsi="Times New Roman" w:cs="Times New Roman"/>
          <w:sz w:val="20"/>
          <w:szCs w:val="20"/>
        </w:rPr>
        <w:t>№ 124</w:t>
      </w:r>
    </w:p>
    <w:p w:rsidR="00DB42FC" w:rsidRPr="00DB42FC" w:rsidRDefault="00DB42FC" w:rsidP="00DB42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2FC">
        <w:rPr>
          <w:rFonts w:ascii="Times New Roman" w:hAnsi="Times New Roman" w:cs="Times New Roman"/>
          <w:b/>
          <w:sz w:val="20"/>
          <w:szCs w:val="20"/>
        </w:rPr>
        <w:t>ТРЕБОВАНИЯ</w:t>
      </w:r>
    </w:p>
    <w:p w:rsidR="00DB42FC" w:rsidRPr="00DB42FC" w:rsidRDefault="00DB42FC" w:rsidP="00DB42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42FC">
        <w:rPr>
          <w:rFonts w:ascii="Times New Roman" w:hAnsi="Times New Roman" w:cs="Times New Roman"/>
          <w:b/>
          <w:sz w:val="20"/>
          <w:szCs w:val="20"/>
        </w:rPr>
        <w:t>к отдельным видам товаров, работ, услуг (в том числе предельные цены товаров, работ, услуг), закупаемые администрацией   Пихтовского сельсовета Колыванского района Новосибирской области подведомственными ей казенными   учреждениями</w:t>
      </w:r>
    </w:p>
    <w:p w:rsidR="00DB42FC" w:rsidRPr="00DB42FC" w:rsidRDefault="00DB42FC" w:rsidP="00DB42FC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1. Требования к отдельным видам товаров, работ, услуг (в том числе предельные цены товаров, работ, услуг), закупаемые администрацией  Пихтовского сельсовета Колыванского района Новосибирской области </w:t>
      </w:r>
      <w:proofErr w:type="gramStart"/>
      <w:r w:rsidRPr="00DB42F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B42FC">
        <w:rPr>
          <w:rFonts w:ascii="Times New Roman" w:hAnsi="Times New Roman" w:cs="Times New Roman"/>
          <w:sz w:val="20"/>
          <w:szCs w:val="20"/>
        </w:rPr>
        <w:t xml:space="preserve">далее – администрация Пихтовского сельсовета) и подведомственными ей казенными  учреждениями,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2. Ведомственный перечень составляется по форме согласно Приложению № 1 к настоящим Требованиям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lastRenderedPageBreak/>
        <w:t>3. Требования к отдельным видам товаров, работ, услуг, закупаемые администрацией Пихтовского сельсовета подведомственными ей казенными учреждениями (далее – Требования), должны содержать: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3.1. наименование товаров, работ, услуг, подлежащих нормированию;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3.2. функциональное назначение товаров, работ, услуг,   подлежащих нормированию;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3.3. параметры, характеризующие   потребительские  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3.4.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3.5.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4.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4.1. Доля расходов администрации Пихтовского сельсовета, подведомственных ей казенных учреждений на приобретение отдельного вида товаров, работ, услуг для обеспечения муниципальных нужд за </w:t>
      </w:r>
      <w:proofErr w:type="gramStart"/>
      <w:r w:rsidRPr="00DB42FC">
        <w:rPr>
          <w:rFonts w:ascii="Times New Roman" w:hAnsi="Times New Roman" w:cs="Times New Roman"/>
          <w:sz w:val="20"/>
          <w:szCs w:val="20"/>
        </w:rPr>
        <w:t>отчетный</w:t>
      </w:r>
      <w:proofErr w:type="gramEnd"/>
      <w:r w:rsidRPr="00DB42FC">
        <w:rPr>
          <w:rFonts w:ascii="Times New Roman" w:hAnsi="Times New Roman" w:cs="Times New Roman"/>
          <w:sz w:val="20"/>
          <w:szCs w:val="20"/>
        </w:rPr>
        <w:t xml:space="preserve"> финансовый год в общем объеме расходов администрации Пихтовского сельсовета, подведомственных ей казенных учреждений на приобретение товаров, работ, услуг за отчетный финансовый год;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4.2. Доля контрактов администрации Пихтовского сельсовета, подведомственных ей казенных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Пихтовского сельсовета, подведомственных ей казенных учреждений на приобретение товаров, работ, услуг, заключенных в отчетном финансовом году.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5. Администрация Пихтовского сельсовета при включении в ведомственный перечень отдельных видов товаров, работ, услуг, не указанных в обязательном перечне, применяет установленные пунктом 4 настоящих Требований критерии исходя из определения их значений в процентном отношении к объему закупок осуществляемых администрацией. 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6. В целях формирования ведомственного перечня администрация Пихтовского сельсовета 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4 настоящих Требований.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8.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 Администрации </w:t>
      </w:r>
      <w:proofErr w:type="spellStart"/>
      <w:r w:rsidRPr="00DB42FC">
        <w:rPr>
          <w:rFonts w:ascii="Times New Roman" w:hAnsi="Times New Roman" w:cs="Times New Roman"/>
          <w:sz w:val="20"/>
          <w:szCs w:val="20"/>
        </w:rPr>
        <w:t>Новоклязьминского</w:t>
      </w:r>
      <w:proofErr w:type="spellEnd"/>
      <w:r w:rsidRPr="00DB42F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DB42FC" w:rsidRPr="00DB42FC" w:rsidRDefault="00DB42FC" w:rsidP="00DB42FC">
      <w:pPr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9. Требования к отдельным видам товаров, работ, услуг, включенных в Ведомственный перечень, могут устанавливаться с учетом категорий или групп должностей работников.</w:t>
      </w:r>
    </w:p>
    <w:p w:rsidR="00DB42FC" w:rsidRPr="00107CA4" w:rsidRDefault="00DB42FC" w:rsidP="00DB42FC">
      <w:pPr>
        <w:ind w:right="105"/>
        <w:rPr>
          <w:sz w:val="20"/>
          <w:szCs w:val="20"/>
        </w:rPr>
      </w:pP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lastRenderedPageBreak/>
        <w:t xml:space="preserve">  к   постановлению   администрации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Пихтовского сельсовета</w:t>
      </w:r>
    </w:p>
    <w:p w:rsidR="00DB42FC" w:rsidRPr="00DB42FC" w:rsidRDefault="00DB42FC" w:rsidP="00DB42FC">
      <w:pPr>
        <w:tabs>
          <w:tab w:val="left" w:pos="6804"/>
          <w:tab w:val="left" w:pos="6946"/>
          <w:tab w:val="right" w:pos="10205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ab/>
      </w:r>
      <w:r w:rsidRPr="00DB42FC">
        <w:rPr>
          <w:rFonts w:ascii="Times New Roman" w:hAnsi="Times New Roman" w:cs="Times New Roman"/>
          <w:sz w:val="20"/>
          <w:szCs w:val="20"/>
        </w:rPr>
        <w:tab/>
        <w:t>от 27.09.2023 № 124</w:t>
      </w:r>
    </w:p>
    <w:p w:rsidR="00DB42FC" w:rsidRPr="00DB42FC" w:rsidRDefault="00DB42FC" w:rsidP="00DB42FC">
      <w:pPr>
        <w:tabs>
          <w:tab w:val="left" w:pos="6804"/>
          <w:tab w:val="left" w:pos="6946"/>
        </w:tabs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tabs>
          <w:tab w:val="center" w:pos="8642"/>
          <w:tab w:val="right" w:pos="10205"/>
        </w:tabs>
        <w:spacing w:after="0"/>
        <w:ind w:left="637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ab/>
        <w:t xml:space="preserve">               «Приложение № 1</w:t>
      </w:r>
    </w:p>
    <w:p w:rsidR="00DB42FC" w:rsidRPr="00107CA4" w:rsidRDefault="00DB42FC" w:rsidP="00DB42FC">
      <w:pPr>
        <w:ind w:left="10745"/>
        <w:jc w:val="right"/>
        <w:rPr>
          <w:sz w:val="20"/>
          <w:szCs w:val="20"/>
        </w:rPr>
      </w:pPr>
      <w:proofErr w:type="gramStart"/>
      <w:r w:rsidRPr="00107CA4">
        <w:rPr>
          <w:sz w:val="20"/>
          <w:szCs w:val="20"/>
        </w:rPr>
        <w:t>товаров, работ, услуг (в том числе</w:t>
      </w:r>
      <w:proofErr w:type="gramEnd"/>
    </w:p>
    <w:p w:rsidR="00DB42FC" w:rsidRPr="00107CA4" w:rsidRDefault="00DB42FC" w:rsidP="00DB42FC">
      <w:pPr>
        <w:ind w:left="10745"/>
        <w:jc w:val="right"/>
        <w:rPr>
          <w:sz w:val="20"/>
          <w:szCs w:val="20"/>
        </w:rPr>
      </w:pPr>
      <w:r w:rsidRPr="00107CA4">
        <w:rPr>
          <w:sz w:val="20"/>
          <w:szCs w:val="20"/>
        </w:rPr>
        <w:t xml:space="preserve">         предельные</w:t>
      </w:r>
      <w:r w:rsidRPr="00107CA4">
        <w:rPr>
          <w:sz w:val="20"/>
          <w:szCs w:val="20"/>
        </w:rPr>
        <w:lastRenderedPageBreak/>
        <w:t xml:space="preserve"> цены товаров, работ, </w:t>
      </w:r>
    </w:p>
    <w:p w:rsidR="00DB42FC" w:rsidRDefault="00DB42FC" w:rsidP="00DB42FC">
      <w:pPr>
        <w:spacing w:after="0" w:line="240" w:lineRule="exact"/>
        <w:jc w:val="right"/>
        <w:rPr>
          <w:sz w:val="20"/>
          <w:szCs w:val="20"/>
        </w:rPr>
        <w:sectPr w:rsidR="00DB42FC" w:rsidSect="00DB42FC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107CA4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lastRenderedPageBreak/>
        <w:t xml:space="preserve">услуг), </w:t>
      </w:r>
      <w:proofErr w:type="gramStart"/>
      <w:r w:rsidRPr="00DB42FC">
        <w:rPr>
          <w:rFonts w:ascii="Times New Roman" w:hAnsi="Times New Roman" w:cs="Times New Roman"/>
          <w:sz w:val="20"/>
          <w:szCs w:val="20"/>
        </w:rPr>
        <w:t>закупаемые</w:t>
      </w:r>
      <w:proofErr w:type="gramEnd"/>
      <w:r w:rsidRPr="00DB42FC">
        <w:rPr>
          <w:rFonts w:ascii="Times New Roman" w:hAnsi="Times New Roman" w:cs="Times New Roman"/>
          <w:sz w:val="20"/>
          <w:szCs w:val="20"/>
        </w:rPr>
        <w:t xml:space="preserve"> администрацией 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Пихтовского сельсовета Колыванского района Новосибирской области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и   </w:t>
      </w:r>
      <w:proofErr w:type="gramStart"/>
      <w:r w:rsidRPr="00DB42FC">
        <w:rPr>
          <w:rFonts w:ascii="Times New Roman" w:hAnsi="Times New Roman" w:cs="Times New Roman"/>
          <w:sz w:val="20"/>
          <w:szCs w:val="20"/>
        </w:rPr>
        <w:t>подведомственными</w:t>
      </w:r>
      <w:proofErr w:type="gramEnd"/>
      <w:r w:rsidRPr="00DB42FC">
        <w:rPr>
          <w:rFonts w:ascii="Times New Roman" w:hAnsi="Times New Roman" w:cs="Times New Roman"/>
          <w:sz w:val="20"/>
          <w:szCs w:val="20"/>
        </w:rPr>
        <w:t xml:space="preserve">  ей казенными  </w:t>
      </w:r>
    </w:p>
    <w:p w:rsidR="00DB42FC" w:rsidRPr="00DB42FC" w:rsidRDefault="00DB42FC" w:rsidP="00DB42FC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учреждениями</w:t>
      </w:r>
    </w:p>
    <w:p w:rsidR="00DB42FC" w:rsidRPr="00DB42FC" w:rsidRDefault="00DB42FC" w:rsidP="00DB42FC">
      <w:pPr>
        <w:spacing w:after="0"/>
        <w:ind w:left="1074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spacing w:after="0"/>
        <w:ind w:left="567" w:right="395"/>
        <w:jc w:val="center"/>
        <w:rPr>
          <w:rFonts w:ascii="Times New Roman" w:hAnsi="Times New Roman" w:cs="Times New Roman"/>
          <w:b/>
          <w:bCs/>
          <w:spacing w:val="60"/>
          <w:sz w:val="20"/>
          <w:szCs w:val="20"/>
        </w:rPr>
      </w:pPr>
      <w:r w:rsidRPr="00DB42FC">
        <w:rPr>
          <w:rFonts w:ascii="Times New Roman" w:hAnsi="Times New Roman" w:cs="Times New Roman"/>
          <w:b/>
          <w:bCs/>
          <w:spacing w:val="60"/>
          <w:sz w:val="20"/>
          <w:szCs w:val="20"/>
        </w:rPr>
        <w:t>ВЕДОМСТВЕННЫЙ ПЕРЕЧЕНЬ</w:t>
      </w:r>
    </w:p>
    <w:p w:rsidR="00DB42FC" w:rsidRPr="00DB42FC" w:rsidRDefault="00DB42FC" w:rsidP="00DB42F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</w:t>
      </w:r>
      <w:r w:rsidRPr="00DB42FC">
        <w:rPr>
          <w:rFonts w:ascii="Times New Roman" w:hAnsi="Times New Roman" w:cs="Times New Roman"/>
          <w:sz w:val="20"/>
          <w:szCs w:val="20"/>
        </w:rPr>
        <w:t xml:space="preserve"> закупаемые администрацией Пихтовского сельсовета Колыванского района Новосибирской области подведомственными ей казенными  учреждениями</w:t>
      </w:r>
    </w:p>
    <w:p w:rsidR="00DB42FC" w:rsidRPr="00DB42FC" w:rsidRDefault="00DB42FC" w:rsidP="00DB42F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6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38"/>
        <w:gridCol w:w="959"/>
        <w:gridCol w:w="708"/>
        <w:gridCol w:w="710"/>
        <w:gridCol w:w="1044"/>
        <w:gridCol w:w="710"/>
        <w:gridCol w:w="658"/>
        <w:gridCol w:w="659"/>
        <w:gridCol w:w="801"/>
        <w:gridCol w:w="858"/>
        <w:gridCol w:w="902"/>
        <w:gridCol w:w="15"/>
        <w:gridCol w:w="15"/>
        <w:gridCol w:w="1195"/>
        <w:gridCol w:w="162"/>
        <w:gridCol w:w="1032"/>
        <w:gridCol w:w="15"/>
        <w:gridCol w:w="15"/>
        <w:gridCol w:w="992"/>
        <w:gridCol w:w="172"/>
        <w:gridCol w:w="21"/>
        <w:gridCol w:w="9"/>
        <w:gridCol w:w="30"/>
        <w:gridCol w:w="1134"/>
        <w:gridCol w:w="30"/>
        <w:gridCol w:w="15"/>
        <w:gridCol w:w="15"/>
        <w:gridCol w:w="30"/>
        <w:gridCol w:w="43"/>
        <w:gridCol w:w="434"/>
        <w:gridCol w:w="30"/>
        <w:gridCol w:w="15"/>
        <w:gridCol w:w="15"/>
        <w:gridCol w:w="30"/>
        <w:gridCol w:w="30"/>
        <w:gridCol w:w="730"/>
        <w:gridCol w:w="30"/>
        <w:gridCol w:w="15"/>
        <w:gridCol w:w="15"/>
        <w:gridCol w:w="30"/>
        <w:gridCol w:w="30"/>
        <w:gridCol w:w="962"/>
        <w:gridCol w:w="14"/>
        <w:gridCol w:w="16"/>
      </w:tblGrid>
      <w:tr w:rsidR="00DB42FC" w:rsidRPr="00DB42FC" w:rsidTr="00DB42FC">
        <w:trPr>
          <w:gridAfter w:val="1"/>
          <w:wAfter w:w="16" w:type="dxa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77" w:firstLine="11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1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42" w:right="136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99" w:right="2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Пихтовского сельсовета</w:t>
            </w:r>
          </w:p>
        </w:tc>
        <w:tc>
          <w:tcPr>
            <w:tcW w:w="82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Пихтовского сельсовета и подведомственными ей казенными  учреждениями</w:t>
            </w:r>
          </w:p>
        </w:tc>
      </w:tr>
      <w:tr w:rsidR="00DB42FC" w:rsidRPr="00DB42FC" w:rsidTr="00DB42FC">
        <w:trPr>
          <w:gridAfter w:val="1"/>
          <w:wAfter w:w="16" w:type="dxa"/>
          <w:trHeight w:val="1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4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от утвержденной Правительством Российской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Функциональное назначение*</w:t>
            </w:r>
          </w:p>
        </w:tc>
      </w:tr>
      <w:tr w:rsidR="00DB42FC" w:rsidRPr="00DB42FC" w:rsidTr="00DB42FC">
        <w:trPr>
          <w:gridAfter w:val="1"/>
          <w:wAfter w:w="16" w:type="dxa"/>
          <w:trHeight w:val="1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Главная группа должностей муниципальной службы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Ведущая группа должностей муниципальной службы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Младшая группа должностей муниципальной службы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Главная группа должностей муниципальной службы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Ведущая группа должностей муниципальной службы </w:t>
            </w:r>
          </w:p>
        </w:tc>
        <w:tc>
          <w:tcPr>
            <w:tcW w:w="1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Младшая группа должностей муниципальной слу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жбы</w:t>
            </w: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226.20.11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</w:t>
            </w:r>
            <w:r w:rsidRPr="00DB42FC">
              <w:rPr>
                <w:rFonts w:ascii="Times New Roman" w:hAnsi="Times New Roman" w:cs="Times New Roman"/>
              </w:rPr>
              <w:lastRenderedPageBreak/>
              <w:t>а, электронные записные книжки и аналогичная компьютерная 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поддерж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 4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), тип видеоадаптера, время работы (от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аккомулятора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), операционная система, предустановленное программное обеспечение, предельная цена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Ноутбуки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уда-ленных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 сотрудников администрации муниципального района и подведомственными ей казенными и бюджетными учреждениями, муниципальными унитарными предпри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ятиями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компьютерной техникой</w:t>
            </w:r>
          </w:p>
        </w:tc>
      </w:tr>
      <w:tr w:rsidR="00DB42FC" w:rsidRPr="00DB42FC" w:rsidTr="00DB42FC">
        <w:trPr>
          <w:gridAfter w:val="1"/>
          <w:wAfter w:w="16" w:type="dxa"/>
          <w:trHeight w:val="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17,3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17,3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17,3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17,3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 процессора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 процессора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 процессора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 процессора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293" w:hanging="6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hanging="6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поддержки 4G (UMTS)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поддержки 4G (UMTS); возможное значение - 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поддержки 4G (UMTS); возможное значение - 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поддержки 4G (UMTS); возможное значение - 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поддержки 4G (UMTS); возможное значение -  наличие модулей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8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+ дискретный 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+ дискретный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+ дискретный 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интегрированный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+ дискретный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spellStart"/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</w:t>
            </w:r>
            <w:proofErr w:type="spellEnd"/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pacing w:after="0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1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ммное обеспечение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226.20.15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</w:t>
            </w:r>
            <w:r w:rsidRPr="00DB42FC">
              <w:rPr>
                <w:rFonts w:ascii="Times New Roman" w:hAnsi="Times New Roman" w:cs="Times New Roman"/>
              </w:rPr>
              <w:lastRenderedPageBreak/>
              <w:t xml:space="preserve">привод, тип видеоадаптера, операционная система, </w:t>
            </w:r>
            <w:proofErr w:type="gramStart"/>
            <w:r w:rsidRPr="00DB42FC">
              <w:rPr>
                <w:rFonts w:ascii="Times New Roman" w:hAnsi="Times New Roman" w:cs="Times New Roman"/>
              </w:rPr>
              <w:t>предустановленное</w:t>
            </w:r>
            <w:proofErr w:type="gramEnd"/>
            <w:r w:rsidRPr="00DB42FC">
              <w:rPr>
                <w:rFonts w:ascii="Times New Roman" w:hAnsi="Times New Roman" w:cs="Times New Roman"/>
              </w:rPr>
              <w:t xml:space="preserve"> программное обеспечение, предельная цена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моноблок; возможное значение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истемный блок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моноблок; возможное значение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истемный блок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моноблок; возможное значение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истемный блок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моноблок; возможное значение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истемный блок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рабочих мест сотрудников администрации муниципального района и подведомственными ей казенными и бюджетными учреждениями, муниципальными унитарными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предприятиями компьютерной техникой</w:t>
            </w: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492"/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27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27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27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27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-ми ядерного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8-ми ядерного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6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 RW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видеодаптера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; возможное значение - интегрированный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; возможное значение - интегрированный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; возможное значение - интегрированный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; возможное значение - интегрированный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1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Единым реестром российских программ для ЭВМ и БД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26.20.16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вывода, содержащие или не содержащие в одном корпусе запоминающие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t>Метод печати (струйны</w:t>
            </w:r>
            <w:r w:rsidRPr="00DB42FC">
              <w:rPr>
                <w:rFonts w:ascii="Times New Roman" w:hAnsi="Times New Roman" w:cs="Times New Roman"/>
              </w:rPr>
              <w:lastRenderedPageBreak/>
              <w:t>й/лазерны</w:t>
            </w:r>
            <w:proofErr w:type="gramStart"/>
            <w:r w:rsidRPr="00DB42FC">
              <w:rPr>
                <w:rFonts w:ascii="Times New Roman" w:hAnsi="Times New Roman" w:cs="Times New Roman"/>
              </w:rPr>
              <w:t>й-</w:t>
            </w:r>
            <w:proofErr w:type="gramEnd"/>
            <w:r w:rsidRPr="00DB42FC">
              <w:rPr>
                <w:rFonts w:ascii="Times New Roman" w:hAnsi="Times New Roman" w:cs="Times New Roman"/>
              </w:rPr>
              <w:t xml:space="preserve">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(цветной/черно-белый),максимальный формат, скорость печати/сканирования, наличие дополнительных модулей и интерфейсов (сетевой </w:t>
            </w:r>
            <w:r w:rsidRPr="00DB42FC">
              <w:rPr>
                <w:rFonts w:ascii="Times New Roman" w:hAnsi="Times New Roman" w:cs="Times New Roman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Метод печати (струйн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ый/лазерный - для принтера/многофункционального устройства)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рабочих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 сотрудников администрации муниципального района и подведомственными ей казенными и бюджетными учреждениями, муниципальными унитарными предприятиями  принтерами, МФУ.</w:t>
            </w:r>
          </w:p>
        </w:tc>
      </w:tr>
      <w:tr w:rsidR="00DB42FC" w:rsidRPr="00DB42FC" w:rsidTr="00DB42FC">
        <w:trPr>
          <w:trHeight w:val="8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пиксель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1200х1200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1200х1200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1200х1200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1200х1200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цветной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цветной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цветной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цветной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Скорость печати/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сканирования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– 40 </w:t>
            </w:r>
            <w:proofErr w:type="spellStart"/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– 40 </w:t>
            </w:r>
            <w:proofErr w:type="spellStart"/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– 40 </w:t>
            </w:r>
            <w:proofErr w:type="spellStart"/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– 40 </w:t>
            </w:r>
            <w:proofErr w:type="spellStart"/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10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се-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тевой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интерфейс, устрой-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чте-ния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карт памяти и т.д.)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модуль двусторонней печати, сетевой интерфейс, дополнительный лоток для бумаги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gridAfter w:val="2"/>
          <w:wAfter w:w="30" w:type="dxa"/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gridAfter w:val="1"/>
          <w:wAfter w:w="16" w:type="dxa"/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150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закупается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7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226.30.22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 количество </w:t>
            </w:r>
            <w:r w:rsidRPr="00DB42FC">
              <w:rPr>
                <w:rFonts w:ascii="Times New Roman" w:hAnsi="Times New Roman" w:cs="Times New Roman"/>
                <w:lang w:val="en-US"/>
              </w:rPr>
              <w:t>SIM</w:t>
            </w:r>
            <w:r w:rsidRPr="00DB42FC">
              <w:rPr>
                <w:rFonts w:ascii="Times New Roman" w:hAnsi="Times New Roman" w:cs="Times New Roman"/>
              </w:rPr>
              <w:t>-карт, наличие модулей и интерфейсов (</w:t>
            </w:r>
            <w:r w:rsidRPr="00DB42FC">
              <w:rPr>
                <w:rFonts w:ascii="Times New Roman" w:hAnsi="Times New Roman" w:cs="Times New Roman"/>
                <w:lang w:val="en-US"/>
              </w:rPr>
              <w:t>Wi</w:t>
            </w:r>
            <w:r w:rsidRPr="00DB42FC">
              <w:rPr>
                <w:rFonts w:ascii="Times New Roman" w:hAnsi="Times New Roman" w:cs="Times New Roman"/>
              </w:rPr>
              <w:t>-</w:t>
            </w:r>
            <w:r w:rsidRPr="00DB42FC">
              <w:rPr>
                <w:rFonts w:ascii="Times New Roman" w:hAnsi="Times New Roman" w:cs="Times New Roman"/>
                <w:lang w:val="en-US"/>
              </w:rPr>
              <w:t>Fi</w:t>
            </w:r>
            <w:r w:rsidRPr="00DB42FC">
              <w:rPr>
                <w:rFonts w:ascii="Times New Roman" w:hAnsi="Times New Roman" w:cs="Times New Roman"/>
              </w:rPr>
              <w:t xml:space="preserve">, </w:t>
            </w:r>
            <w:r w:rsidRPr="00DB42FC">
              <w:rPr>
                <w:rFonts w:ascii="Times New Roman" w:hAnsi="Times New Roman" w:cs="Times New Roman"/>
                <w:lang w:val="en-US"/>
              </w:rPr>
              <w:t>Bluetooth</w:t>
            </w:r>
            <w:r w:rsidRPr="00DB42FC">
              <w:rPr>
                <w:rFonts w:ascii="Times New Roman" w:hAnsi="Times New Roman" w:cs="Times New Roman"/>
              </w:rPr>
              <w:t xml:space="preserve">, </w:t>
            </w:r>
            <w:r w:rsidRPr="00DB42FC">
              <w:rPr>
                <w:rFonts w:ascii="Times New Roman" w:hAnsi="Times New Roman" w:cs="Times New Roman"/>
                <w:lang w:val="en-US"/>
              </w:rPr>
              <w:t>USB</w:t>
            </w:r>
            <w:r w:rsidRPr="00DB42FC">
              <w:rPr>
                <w:rFonts w:ascii="Times New Roman" w:hAnsi="Times New Roman" w:cs="Times New Roman"/>
              </w:rPr>
              <w:t xml:space="preserve">, </w:t>
            </w:r>
            <w:r w:rsidRPr="00DB42FC">
              <w:rPr>
                <w:rFonts w:ascii="Times New Roman" w:hAnsi="Times New Roman" w:cs="Times New Roman"/>
                <w:lang w:val="en-US"/>
              </w:rPr>
              <w:t>GPS</w:t>
            </w:r>
            <w:r w:rsidRPr="00DB42FC">
              <w:rPr>
                <w:rFonts w:ascii="Times New Roman" w:hAnsi="Times New Roman" w:cs="Times New Roman"/>
              </w:rPr>
              <w:t xml:space="preserve">), стоимость годового </w:t>
            </w:r>
            <w:r w:rsidRPr="00DB42FC">
              <w:rPr>
                <w:rFonts w:ascii="Times New Roman" w:hAnsi="Times New Roman" w:cs="Times New Roman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 более 15 тыс. </w:t>
            </w:r>
          </w:p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10 тыс.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7 тыс.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более 5 тыс.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Тип устройства (телефон/смартфон) Цена приобретения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значение-смартфон Цена приобретения не более 15 тыс. включительно за одну единицу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значение-смартфон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Цена приобретения не более 10 тыс. включительно за  одну единицу  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значение-смартфон Цена приобретения не более 7 тыс.  включительно за одну единицу 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значение-смартфон Цена приобретения не более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5 тыс. включительно за одну единицу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Обеспечение Главы муниципального района, сотрудников администрации муниципального района и подведомственными ей казенными и бюджетными учреждениями, муниципальными унитарными предприятиями  связью</w:t>
            </w:r>
          </w:p>
        </w:tc>
      </w:tr>
      <w:tr w:rsidR="00DB42FC" w:rsidRPr="00DB42FC" w:rsidTr="00DB42F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LTE</w:t>
            </w:r>
            <w:proofErr w:type="gramEnd"/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LTE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LTE</w:t>
            </w:r>
            <w:proofErr w:type="gramEnd"/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значение-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LTE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4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i/>
                <w:sz w:val="20"/>
                <w:szCs w:val="20"/>
              </w:rPr>
              <w:t>Время работы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(сенсорный/кноп</w:t>
            </w:r>
            <w:proofErr w:type="gramEnd"/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очный)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значение-сенсорный</w:t>
            </w:r>
            <w:proofErr w:type="gramEnd"/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значение-сенсорный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значение-сенсорный</w:t>
            </w:r>
            <w:proofErr w:type="gramEnd"/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значение-кнопочный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-карт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значение-две</w:t>
            </w:r>
            <w:proofErr w:type="gramEnd"/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значение-одна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значение-одна</w:t>
            </w:r>
            <w:proofErr w:type="gramEnd"/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значение-одна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USB, GPS)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USB, GPS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USB, GPS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USB, GPS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значение-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USB, GPS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4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одного абонента (одну единицу трафика) в течение всего срока службы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1 тыс. в месяц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0,5 тыс. в месяц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0,5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 в месяц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0,5тыс. в месяц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7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15 тыс. за одну единицу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10 тыс. за одну единицу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7 тыс. за одну единицу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5 тыс. за одну единицу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</w:pPr>
            <w:r w:rsidRPr="00DB42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  <w:t>Android,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IOS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</w:pPr>
            <w:r w:rsidRPr="00DB42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  <w:t>Android,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IOS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</w:pPr>
            <w:r w:rsidRPr="00DB42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  <w:t>Android,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IOS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</w:pPr>
            <w:r w:rsidRPr="00DB42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  <w:lang w:val="en-US"/>
              </w:rPr>
              <w:t>Android,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</w:t>
            </w: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IOS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7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29.10.22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t xml:space="preserve">Средства транспортные с двигателем с искровым зажиганием, с рабочим объемом </w:t>
            </w:r>
            <w:r w:rsidRPr="00DB42FC">
              <w:rPr>
                <w:rFonts w:ascii="Times New Roman" w:hAnsi="Times New Roman" w:cs="Times New Roman"/>
              </w:rPr>
              <w:lastRenderedPageBreak/>
              <w:t>цилиндров более 1500 см3, 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492"/>
                <w:tab w:val="left" w:pos="14459"/>
              </w:tabs>
              <w:spacing w:after="0"/>
              <w:ind w:right="211" w:hanging="6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Мощность двигателя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Не более 200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л.с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. включительно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 включительно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 200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закупается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обслу-живание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района, его замести-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телей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сотрудни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-ков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адми-нистрации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подве-домственными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ей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казенными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и бюджет-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учреж-дениями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муниципальными унитарными пред-приятиями</w:t>
            </w:r>
          </w:p>
        </w:tc>
      </w:tr>
      <w:tr w:rsidR="00DB42FC" w:rsidRPr="00DB42FC" w:rsidTr="00DB42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hanging="6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Предельная цена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Не более 1,5 млн.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1,2 млн.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1,2 млн.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1,2 млн.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rPr>
          <w:trHeight w:val="9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29.10.30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для перевозки 10 или более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492"/>
                <w:tab w:val="left" w:pos="14459"/>
              </w:tabs>
              <w:spacing w:after="0"/>
              <w:ind w:right="-1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Мощность двигателя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мощность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200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. включительно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закупается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обслужи-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района, его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заместителей, сот-рудников администрации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муни-ципального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подведомственными ей казенными и бюджет-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учреждениями,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муни-ципальными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унитар-ными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пред-приятиями</w:t>
            </w:r>
          </w:p>
        </w:tc>
      </w:tr>
      <w:tr w:rsidR="00DB42FC" w:rsidRPr="00DB42FC" w:rsidTr="00DB42FC">
        <w:trPr>
          <w:trHeight w:val="7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492"/>
                <w:tab w:val="left" w:pos="14459"/>
              </w:tabs>
              <w:spacing w:after="0"/>
              <w:ind w:right="2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Предельная цена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закупается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млн. 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закупается 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29.10.41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с поршневым двигателем внутреннего сгорания с воспламенением от сжатия (дизелем или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Мощность двигателя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B42FC" w:rsidRPr="00DB42FC" w:rsidTr="00DB42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31.01.11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Материал (металл), обивочные материалы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t xml:space="preserve">Предельное значение – кожа натуральная; возможные значения: искусственная кожа, </w:t>
            </w:r>
            <w:r w:rsidRPr="00DB42FC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lastRenderedPageBreak/>
              <w:t>Предельное значение – кожа натуральная; возможные значения: искусств</w:t>
            </w:r>
            <w:r w:rsidRPr="00DB42FC">
              <w:rPr>
                <w:rFonts w:ascii="Times New Roman" w:hAnsi="Times New Roman" w:cs="Times New Roman"/>
              </w:rPr>
              <w:lastRenderedPageBreak/>
              <w:t>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lastRenderedPageBreak/>
              <w:t xml:space="preserve">Предельное значение – искусственная кожа; возможные значения: </w:t>
            </w:r>
            <w:r w:rsidRPr="00DB42FC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lastRenderedPageBreak/>
              <w:t>Предельное значение – ткань; возможные значения:  нетканые материалы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t>Предельное значение – ткань; возможные значения:  нетканые материалы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- кожа натуральная;</w:t>
            </w:r>
          </w:p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– кожа натуральная;</w:t>
            </w:r>
          </w:p>
          <w:p w:rsidR="00DB42FC" w:rsidRPr="00DB42FC" w:rsidRDefault="00DB42FC" w:rsidP="00DB42F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 xml:space="preserve">возможные значения: искусственная кожа, мебельный (искусственный) мех, 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Предельное значение – искусственная кожа; возможные значения: мебельный (искусственный) мех, искусственная замша 9микрофибра), ткань, нетканые материалы </w:t>
            </w:r>
            <w:proofErr w:type="gramEnd"/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Предельное значение </w:t>
            </w: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>–т</w:t>
            </w:r>
            <w:proofErr w:type="gramEnd"/>
            <w:r w:rsidRPr="00DB42FC">
              <w:rPr>
                <w:rFonts w:ascii="Times New Roman" w:hAnsi="Times New Roman" w:cs="Times New Roman"/>
                <w:lang w:eastAsia="en-US"/>
              </w:rPr>
              <w:t>кань; возможные значения:  нетканые материалы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- ткань;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возможные значения: неткан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ые материалы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каби-нетов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главы района, зам. главы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ач. отделов, сотрудников 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адми-нистрации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подве-домственными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ей кА-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зенными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бюджетными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учреж-дениями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, муниципальными унитарными пред-приятиями</w:t>
            </w:r>
          </w:p>
        </w:tc>
      </w:tr>
      <w:tr w:rsidR="00DB42FC" w:rsidRPr="00DB42FC" w:rsidTr="00DB42F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31.01.12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Материал (вид древесины)</w:t>
            </w:r>
          </w:p>
          <w:p w:rsidR="00DB42FC" w:rsidRPr="00DB42FC" w:rsidRDefault="00DB42FC" w:rsidP="00DB42F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массив древесины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«ценных» пород (твердолиственных и тропических); возможные значения: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сосна, ель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значения: древесина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хвойных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значения: древесина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хвойных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</w:rPr>
              <w:t>мягколистве</w:t>
            </w:r>
            <w:r w:rsidRPr="00DB42FC">
              <w:rPr>
                <w:rFonts w:ascii="Times New Roman" w:hAnsi="Times New Roman" w:cs="Times New Roman"/>
              </w:rPr>
              <w:lastRenderedPageBreak/>
              <w:t>нных</w:t>
            </w:r>
            <w:proofErr w:type="spellEnd"/>
            <w:r w:rsidRPr="00DB42FC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В</w:t>
            </w:r>
            <w:r w:rsidRPr="00DB42FC">
              <w:rPr>
                <w:rFonts w:ascii="Times New Roman" w:hAnsi="Times New Roman" w:cs="Times New Roman"/>
              </w:rPr>
              <w:t xml:space="preserve">озможные значения: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</w:rPr>
              <w:t>мягколиствен</w:t>
            </w:r>
            <w:r w:rsidRPr="00DB42FC"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r w:rsidRPr="00DB42FC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Материал (вид древесины)</w:t>
            </w:r>
          </w:p>
          <w:p w:rsidR="00DB42FC" w:rsidRPr="00DB42FC" w:rsidRDefault="00DB42FC" w:rsidP="00DB42F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Предельное значение – массив древесины  «ценных пород» (твердолиственных); возможное значение - 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 пород: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береза, лиственница, сосна, ель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пород: береза, лиственница, сосна, ель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 пород: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береза, 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лиственница, сосна, ель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 пород: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береза, лиственниц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>а, сосна, ель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Возможное значение - древесина </w:t>
            </w:r>
            <w:r w:rsidRPr="00DB42FC">
              <w:rPr>
                <w:rFonts w:ascii="Times New Roman" w:hAnsi="Times New Roman" w:cs="Times New Roman"/>
                <w:lang w:eastAsia="en-US"/>
              </w:rPr>
              <w:lastRenderedPageBreak/>
              <w:t xml:space="preserve">хвойных и </w:t>
            </w:r>
            <w:proofErr w:type="spellStart"/>
            <w:r w:rsidRPr="00DB42FC">
              <w:rPr>
                <w:rFonts w:ascii="Times New Roman" w:hAnsi="Times New Roman" w:cs="Times New Roman"/>
                <w:lang w:eastAsia="en-US"/>
              </w:rPr>
              <w:t>мягколиственных</w:t>
            </w:r>
            <w:proofErr w:type="spellEnd"/>
            <w:r w:rsidRPr="00DB42FC">
              <w:rPr>
                <w:rFonts w:ascii="Times New Roman" w:hAnsi="Times New Roman" w:cs="Times New Roman"/>
                <w:lang w:eastAsia="en-US"/>
              </w:rPr>
              <w:t xml:space="preserve"> пород: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береза, лиственница, сосна, ель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21" w:right="-28"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кабинетов главы района, зам. главы, нач. отделов,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сотрудников администрации муниципального района и подведомственными ей казенными и бюджетными учреждениями, муниципальными унитарными предприятиями</w:t>
            </w:r>
          </w:p>
        </w:tc>
      </w:tr>
      <w:tr w:rsidR="00DB42FC" w:rsidRPr="00DB42FC" w:rsidTr="00DB42F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21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left="17" w:right="-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Обивочные материалы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</w:t>
            </w:r>
            <w:r w:rsidRPr="00DB42FC">
              <w:rPr>
                <w:rFonts w:ascii="Times New Roman" w:hAnsi="Times New Roman" w:cs="Times New Roman"/>
              </w:rPr>
              <w:lastRenderedPageBreak/>
              <w:t>ные материалы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lastRenderedPageBreak/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</w:t>
            </w:r>
            <w:r w:rsidRPr="00DB42FC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</w:rPr>
              <w:lastRenderedPageBreak/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</w:t>
            </w:r>
            <w:r w:rsidRPr="00DB42FC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  <w:r w:rsidRPr="00DB42F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B42FC">
              <w:rPr>
                <w:rFonts w:ascii="Times New Roman" w:hAnsi="Times New Roman" w:cs="Times New Roman"/>
                <w:lang w:eastAsia="en-US"/>
              </w:rPr>
              <w:t>Предельное значение – кожа натуральная;  возможные значения: искусственная кожа, мебельный (искусственный) мех, искусственная замша (микрофибра)</w:t>
            </w:r>
            <w:proofErr w:type="gramStart"/>
            <w:r w:rsidRPr="00DB42FC">
              <w:rPr>
                <w:rFonts w:ascii="Times New Roman" w:hAnsi="Times New Roman" w:cs="Times New Roman"/>
                <w:lang w:eastAsia="en-US"/>
              </w:rPr>
              <w:t>,т</w:t>
            </w:r>
            <w:proofErr w:type="gramEnd"/>
            <w:r w:rsidRPr="00DB42FC">
              <w:rPr>
                <w:rFonts w:ascii="Times New Roman" w:hAnsi="Times New Roman" w:cs="Times New Roman"/>
                <w:lang w:eastAsia="en-US"/>
              </w:rPr>
              <w:t>кань, нетканые материалы»</w:t>
            </w:r>
          </w:p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pacing w:after="0"/>
              <w:ind w:left="56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tabs>
                <w:tab w:val="left" w:pos="14459"/>
              </w:tabs>
              <w:spacing w:after="0"/>
              <w:ind w:right="18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B42FC" w:rsidRDefault="00DB42FC" w:rsidP="00DB42FC">
      <w:pPr>
        <w:rPr>
          <w:color w:val="000000"/>
          <w:sz w:val="20"/>
          <w:szCs w:val="20"/>
        </w:rPr>
        <w:sectPr w:rsidR="00DB42FC" w:rsidSect="00DB42FC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DB42FC" w:rsidRPr="00107CA4" w:rsidRDefault="00DB42FC" w:rsidP="00DB42FC">
      <w:pPr>
        <w:rPr>
          <w:color w:val="000000"/>
          <w:sz w:val="20"/>
          <w:szCs w:val="20"/>
        </w:rPr>
      </w:pPr>
    </w:p>
    <w:p w:rsidR="00DB42FC" w:rsidRPr="00107CA4" w:rsidRDefault="00DB42FC" w:rsidP="00DB42FC">
      <w:pPr>
        <w:rPr>
          <w:sz w:val="20"/>
          <w:szCs w:val="20"/>
        </w:rPr>
      </w:pPr>
    </w:p>
    <w:p w:rsidR="00DB42FC" w:rsidRPr="003A6047" w:rsidRDefault="00DB42FC" w:rsidP="00DB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b/>
          <w:noProof/>
          <w:sz w:val="20"/>
          <w:szCs w:val="20"/>
        </w:rPr>
        <w:t>АДМИНИСТРАЦИЯ</w:t>
      </w:r>
    </w:p>
    <w:p w:rsidR="00DB42FC" w:rsidRPr="003A6047" w:rsidRDefault="00DB42FC" w:rsidP="00DB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b/>
          <w:noProof/>
          <w:sz w:val="20"/>
          <w:szCs w:val="20"/>
        </w:rPr>
        <w:t>ПИХТОВСКОГО СЕЛЬСОВЕТА</w:t>
      </w:r>
    </w:p>
    <w:p w:rsidR="00DB42FC" w:rsidRPr="003A6047" w:rsidRDefault="00DB42FC" w:rsidP="00DB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b/>
          <w:noProof/>
          <w:sz w:val="20"/>
          <w:szCs w:val="20"/>
        </w:rPr>
        <w:t>КОЛЫВАНСКОГО РАЙОНА</w:t>
      </w:r>
    </w:p>
    <w:p w:rsidR="00DB42FC" w:rsidRPr="003A6047" w:rsidRDefault="00DB42FC" w:rsidP="00DB42F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           НОВОСИБИРСКОЙ ОБЛАСТИ</w:t>
      </w:r>
    </w:p>
    <w:p w:rsidR="00DB42FC" w:rsidRPr="003A6047" w:rsidRDefault="00DB42FC" w:rsidP="00DB42F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B42FC" w:rsidRPr="003A6047" w:rsidRDefault="00DB42FC" w:rsidP="00DB42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noProof/>
          <w:sz w:val="20"/>
          <w:szCs w:val="20"/>
        </w:rPr>
        <w:t>ПОСТАНОВЛЕНИЕ</w:t>
      </w:r>
    </w:p>
    <w:p w:rsidR="00DB42FC" w:rsidRPr="003A6047" w:rsidRDefault="00DB42FC" w:rsidP="00DB4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42FC" w:rsidRPr="003A6047" w:rsidRDefault="00DB42FC" w:rsidP="00DB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z w:val="20"/>
          <w:szCs w:val="20"/>
        </w:rPr>
        <w:t>от 27.09.2023                             с. Пихтовка                              № 125</w:t>
      </w:r>
    </w:p>
    <w:p w:rsidR="00DB42FC" w:rsidRPr="003A6047" w:rsidRDefault="00DB42FC" w:rsidP="00DB42FC">
      <w:pPr>
        <w:tabs>
          <w:tab w:val="left" w:pos="162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B42FC" w:rsidRPr="003A6047" w:rsidRDefault="00DB42FC" w:rsidP="00DB4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Об утверждении нормативных затрат на обеспечение функций администрации Пихтовского сельсовета Колыванского района Новосибирской области и </w:t>
      </w:r>
      <w:proofErr w:type="gramStart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подведомственного</w:t>
      </w:r>
      <w:proofErr w:type="gramEnd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ей муниципальное казенное учреждения</w:t>
      </w:r>
    </w:p>
    <w:p w:rsidR="00DB42FC" w:rsidRPr="003A6047" w:rsidRDefault="00DB42FC" w:rsidP="00DB4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3A6047" w:rsidRDefault="00DB42FC" w:rsidP="00DB42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3A6047" w:rsidRDefault="00DB42FC" w:rsidP="00DB42FC">
      <w:pPr>
        <w:pStyle w:val="a6"/>
        <w:rPr>
          <w:sz w:val="20"/>
          <w:szCs w:val="20"/>
        </w:rPr>
      </w:pPr>
      <w:proofErr w:type="gramStart"/>
      <w:r w:rsidRPr="003A6047">
        <w:rPr>
          <w:rFonts w:eastAsia="Times New Roman"/>
          <w:spacing w:val="2"/>
          <w:sz w:val="20"/>
          <w:szCs w:val="20"/>
          <w:lang w:eastAsia="ru-RU"/>
        </w:rPr>
        <w:t>В соответствии с пунктом 2 части 4 статьи 19 Федерального закона от 5 апреля 2013  N 44-ФЗ "О контрактной системе в сфере закупок товаров, работ, услуг для обеспечения государственных и муниципальных нужд", руководствуясь Уставом, постановлением администрации Пихтовского сельсовета Колыванского района Новосибирской области от27.09.2023 № 126 «</w:t>
      </w:r>
      <w:r w:rsidRPr="003A6047">
        <w:rPr>
          <w:sz w:val="20"/>
          <w:szCs w:val="20"/>
        </w:rPr>
        <w:t>Об утверждении Правил нормирования   сфере закупок  товаров,  работ,  услуг для обеспечения муниципальных нужд Пихтовского сельсовета</w:t>
      </w:r>
      <w:proofErr w:type="gramEnd"/>
      <w:r w:rsidRPr="003A6047">
        <w:rPr>
          <w:sz w:val="20"/>
          <w:szCs w:val="20"/>
        </w:rPr>
        <w:t xml:space="preserve"> Колыванского района Новосибирской области»</w:t>
      </w:r>
    </w:p>
    <w:p w:rsidR="00DB42FC" w:rsidRPr="003A6047" w:rsidRDefault="00DB42FC" w:rsidP="00DB4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ПОСТАНОВЛЯЕТ:</w:t>
      </w: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1. Утвердить нормативные затраты на обеспечение функций администрации Пихтовского сельсовета Колыванского района Новосибирской области и подведомственного ей муниципального казенного учреждени</w:t>
      </w:r>
      <w:proofErr w:type="gramStart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я(</w:t>
      </w:r>
      <w:proofErr w:type="gramEnd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приложение № 1).</w:t>
      </w: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hAnsi="Times New Roman" w:cs="Times New Roman"/>
          <w:sz w:val="20"/>
          <w:szCs w:val="20"/>
        </w:rPr>
        <w:t xml:space="preserve">2. Настоящее постановление </w:t>
      </w: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разместить  на официальном </w:t>
      </w:r>
      <w:proofErr w:type="gramStart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сайте</w:t>
      </w:r>
      <w:proofErr w:type="gramEnd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администрации Пихтовского сельсовета Колыванского района Новосибирской области в информационно-телекоммуникационной сети «Интернет» и в единой информационной системе в сфере закупок Российской Федерации (</w:t>
      </w:r>
      <w:hyperlink r:id="rId9" w:history="1">
        <w:r w:rsidRPr="003A6047">
          <w:rPr>
            <w:rStyle w:val="a9"/>
            <w:spacing w:val="2"/>
            <w:sz w:val="20"/>
            <w:szCs w:val="20"/>
          </w:rPr>
          <w:t>www.zakupki.gov.ru</w:t>
        </w:r>
      </w:hyperlink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).</w:t>
      </w: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-10"/>
          <w:sz w:val="20"/>
          <w:szCs w:val="20"/>
        </w:rPr>
        <w:t>3. Контроль за выполнением настоящего постановления оставляю за собой</w:t>
      </w:r>
      <w:r w:rsidRPr="003A6047">
        <w:rPr>
          <w:rFonts w:ascii="Times New Roman" w:hAnsi="Times New Roman" w:cs="Times New Roman"/>
          <w:sz w:val="20"/>
          <w:szCs w:val="20"/>
        </w:rPr>
        <w:t>.</w:t>
      </w: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3A6047" w:rsidRDefault="00DB42FC" w:rsidP="00DB42FC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Глава </w:t>
      </w: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Пихтовского сельсовета</w:t>
      </w: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Колыванского района</w:t>
      </w: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Новосибирской области                                          </w:t>
      </w:r>
      <w:proofErr w:type="spellStart"/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Е.В.Данильченко</w:t>
      </w:r>
      <w:proofErr w:type="spellEnd"/>
    </w:p>
    <w:p w:rsidR="00DB42FC" w:rsidRPr="003A6047" w:rsidRDefault="00DB42FC" w:rsidP="00DB42FC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A6047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DB42FC" w:rsidRPr="003A6047" w:rsidRDefault="00DB42FC" w:rsidP="00DB42F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УТВЕРЖДЕНЫ</w:t>
      </w:r>
    </w:p>
    <w:p w:rsidR="00DB42FC" w:rsidRPr="003A6047" w:rsidRDefault="00DB42FC" w:rsidP="00DB42F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постановлением администрации</w:t>
      </w:r>
    </w:p>
    <w:p w:rsidR="00DB42FC" w:rsidRPr="003A6047" w:rsidRDefault="00DB42FC" w:rsidP="00DB42F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Пихтовского сельсовета Колыванского района</w:t>
      </w:r>
    </w:p>
    <w:p w:rsidR="00DB42FC" w:rsidRPr="003A6047" w:rsidRDefault="00DB42FC" w:rsidP="00DB42FC">
      <w:pPr>
        <w:spacing w:after="0" w:line="240" w:lineRule="auto"/>
        <w:ind w:left="5954"/>
        <w:contextualSpacing/>
        <w:jc w:val="right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3A6047">
        <w:rPr>
          <w:rFonts w:ascii="Times New Roman" w:eastAsia="Times New Roman" w:hAnsi="Times New Roman" w:cs="Times New Roman"/>
          <w:spacing w:val="2"/>
          <w:sz w:val="20"/>
          <w:szCs w:val="20"/>
        </w:rPr>
        <w:t>От27.09.2023 № 125</w:t>
      </w: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Default="00DB42FC" w:rsidP="00DB42FC">
      <w:pPr>
        <w:pStyle w:val="a6"/>
        <w:jc w:val="center"/>
        <w:rPr>
          <w:sz w:val="20"/>
          <w:szCs w:val="20"/>
          <w:lang w:eastAsia="ru-RU"/>
        </w:rPr>
        <w:sectPr w:rsidR="00DB42FC">
          <w:pgSz w:w="11906" w:h="16838"/>
          <w:pgMar w:top="284" w:right="567" w:bottom="1134" w:left="1701" w:header="709" w:footer="709" w:gutter="0"/>
          <w:cols w:space="720"/>
        </w:sectPr>
      </w:pPr>
    </w:p>
    <w:p w:rsidR="00DB42FC" w:rsidRPr="00DB42FC" w:rsidRDefault="00DB42FC" w:rsidP="00DB42FC">
      <w:pPr>
        <w:pStyle w:val="a6"/>
        <w:jc w:val="center"/>
        <w:rPr>
          <w:sz w:val="20"/>
          <w:szCs w:val="20"/>
          <w:lang w:eastAsia="ru-RU"/>
        </w:rPr>
      </w:pPr>
      <w:r w:rsidRPr="00DB42FC">
        <w:rPr>
          <w:sz w:val="20"/>
          <w:szCs w:val="20"/>
          <w:lang w:eastAsia="ru-RU"/>
        </w:rPr>
        <w:lastRenderedPageBreak/>
        <w:t>НОРМАТИВЫ</w:t>
      </w:r>
    </w:p>
    <w:p w:rsidR="00DB42FC" w:rsidRPr="00DB42FC" w:rsidRDefault="00DB42FC" w:rsidP="00DB42FC">
      <w:pPr>
        <w:pStyle w:val="a6"/>
        <w:jc w:val="center"/>
        <w:rPr>
          <w:rFonts w:eastAsia="Times New Roman"/>
          <w:spacing w:val="2"/>
          <w:sz w:val="20"/>
          <w:szCs w:val="20"/>
          <w:lang w:eastAsia="ru-RU"/>
        </w:rPr>
      </w:pPr>
      <w:r w:rsidRPr="00DB42FC">
        <w:rPr>
          <w:sz w:val="20"/>
          <w:szCs w:val="20"/>
          <w:lang w:eastAsia="ru-RU"/>
        </w:rPr>
        <w:t xml:space="preserve">затрат на обеспечение функций администрации </w:t>
      </w:r>
      <w:r w:rsidRPr="00DB42FC">
        <w:rPr>
          <w:rFonts w:eastAsia="Times New Roman"/>
          <w:spacing w:val="2"/>
          <w:sz w:val="20"/>
          <w:szCs w:val="20"/>
          <w:lang w:eastAsia="ru-RU"/>
        </w:rPr>
        <w:t>Пихтовского сельсовета Колыванского района</w:t>
      </w:r>
    </w:p>
    <w:p w:rsidR="00DB42FC" w:rsidRPr="00DB42FC" w:rsidRDefault="00DB42FC" w:rsidP="00DB42FC">
      <w:pPr>
        <w:pStyle w:val="a6"/>
        <w:jc w:val="center"/>
        <w:rPr>
          <w:sz w:val="20"/>
          <w:szCs w:val="20"/>
          <w:lang w:eastAsia="ru-RU"/>
        </w:rPr>
      </w:pPr>
      <w:r w:rsidRPr="00DB42FC">
        <w:rPr>
          <w:sz w:val="20"/>
          <w:szCs w:val="20"/>
          <w:lang w:eastAsia="ru-RU"/>
        </w:rPr>
        <w:t xml:space="preserve">Новосибирской области и  </w:t>
      </w:r>
      <w:proofErr w:type="gramStart"/>
      <w:r w:rsidRPr="00DB42FC">
        <w:rPr>
          <w:sz w:val="20"/>
          <w:szCs w:val="20"/>
          <w:lang w:eastAsia="ru-RU"/>
        </w:rPr>
        <w:t>подведомственного</w:t>
      </w:r>
      <w:proofErr w:type="gramEnd"/>
      <w:r w:rsidRPr="00DB42FC">
        <w:rPr>
          <w:sz w:val="20"/>
          <w:szCs w:val="20"/>
          <w:lang w:eastAsia="ru-RU"/>
        </w:rPr>
        <w:t xml:space="preserve">  ей муниципального казенного учреждения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информационно-коммуникационные технологии</w:t>
      </w: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услуги связи</w:t>
      </w:r>
    </w:p>
    <w:p w:rsidR="00DB42FC" w:rsidRPr="00DB42FC" w:rsidRDefault="00DB42FC" w:rsidP="00DB42FC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абонентскую плату</w:t>
      </w:r>
    </w:p>
    <w:tbl>
      <w:tblPr>
        <w:tblpPr w:leftFromText="180" w:rightFromText="180" w:vertAnchor="text" w:horzAnchor="margin" w:tblpXSpec="center" w:tblpY="46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4003"/>
        <w:gridCol w:w="3935"/>
        <w:gridCol w:w="2551"/>
      </w:tblGrid>
      <w:tr w:rsidR="00DB42FC" w:rsidRPr="00DB42FC" w:rsidTr="00DB42FC">
        <w:trPr>
          <w:trHeight w:val="2026"/>
        </w:trPr>
        <w:tc>
          <w:tcPr>
            <w:tcW w:w="534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400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39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для передачи голосовой информации (не более), руб.</w:t>
            </w:r>
          </w:p>
        </w:tc>
        <w:tc>
          <w:tcPr>
            <w:tcW w:w="255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услуги абонентской платой</w:t>
            </w:r>
          </w:p>
        </w:tc>
      </w:tr>
      <w:tr w:rsidR="00DB42FC" w:rsidRPr="00DB42FC" w:rsidTr="00DB42FC">
        <w:tc>
          <w:tcPr>
            <w:tcW w:w="534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4003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35" w:type="dxa"/>
            <w:vMerge w:val="restart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55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B42FC" w:rsidRPr="00DB42FC" w:rsidTr="00DB42FC">
        <w:tc>
          <w:tcPr>
            <w:tcW w:w="534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  <w:tc>
          <w:tcPr>
            <w:tcW w:w="4003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5" w:type="dxa"/>
            <w:vMerge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</w:tbl>
    <w:p w:rsidR="00DB42FC" w:rsidRPr="00DB42FC" w:rsidRDefault="00DB42FC" w:rsidP="00DB42FC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pStyle w:val="a8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42FC">
        <w:rPr>
          <w:rFonts w:ascii="Times New Roman" w:eastAsia="Times New Roman" w:hAnsi="Times New Roman" w:cs="Times New Roman"/>
          <w:sz w:val="20"/>
          <w:szCs w:val="20"/>
        </w:rPr>
        <w:t>Затраты на повременную оплату местных, внутризоновых и междугородних телефонных соединений</w:t>
      </w:r>
      <w:r w:rsidRPr="00DB42FC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:rsidR="00DB42FC" w:rsidRPr="00DB42FC" w:rsidRDefault="00DB42FC" w:rsidP="00DB42F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0"/>
        <w:gridCol w:w="2835"/>
        <w:gridCol w:w="2552"/>
        <w:gridCol w:w="2552"/>
        <w:gridCol w:w="2552"/>
      </w:tblGrid>
      <w:tr w:rsidR="00DB42FC" w:rsidRPr="00DB42FC" w:rsidTr="00DB42FC">
        <w:trPr>
          <w:trHeight w:val="1114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местных телефонных соединений с тарифом, шт.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местных телефонных соединений в месяц в расчете на 1 абонентский номер для передачи голосовой информации по тарифу, мин.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минуты разговора при местных телефонных соединениях по тарифу (не более), руб.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услуги местной телефонной связи по тарифу</w:t>
            </w:r>
          </w:p>
        </w:tc>
      </w:tr>
      <w:tr w:rsidR="00DB42FC" w:rsidRPr="00DB42FC" w:rsidTr="00DB42FC">
        <w:trPr>
          <w:trHeight w:val="709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  <w:vMerge w:val="restart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уровня тарифов и тарифных планов на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абонентскую плату для абонентов - юридических лиц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DB42FC" w:rsidRPr="00DB42FC" w:rsidTr="00DB42FC">
        <w:trPr>
          <w:trHeight w:val="703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vMerge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0"/>
        <w:gridCol w:w="2835"/>
        <w:gridCol w:w="2552"/>
        <w:gridCol w:w="2552"/>
        <w:gridCol w:w="2552"/>
      </w:tblGrid>
      <w:tr w:rsidR="00DB42FC" w:rsidRPr="00DB42FC" w:rsidTr="00DB42FC">
        <w:trPr>
          <w:trHeight w:val="1114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 телефонных соединений, шт.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внутризоновых телефонных соединений в месяц в расчете на 1 абонентский номер для передачи голосовой информации, мин.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минуты разговора при внутризоновых телефонных соединениях (не более), руб.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услуги внутризоновой телефонной связи</w:t>
            </w:r>
          </w:p>
        </w:tc>
      </w:tr>
      <w:tr w:rsidR="00DB42FC" w:rsidRPr="00DB42FC" w:rsidTr="00DB42FC">
        <w:trPr>
          <w:trHeight w:val="709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52" w:type="dxa"/>
            <w:vMerge w:val="restart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552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B42FC" w:rsidRPr="00DB42FC" w:rsidTr="00DB42FC">
        <w:trPr>
          <w:trHeight w:val="703"/>
        </w:trPr>
        <w:tc>
          <w:tcPr>
            <w:tcW w:w="42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2835"/>
        <w:gridCol w:w="2835"/>
        <w:gridCol w:w="2269"/>
        <w:gridCol w:w="2693"/>
      </w:tblGrid>
      <w:tr w:rsidR="00DB42FC" w:rsidRPr="00DB42FC" w:rsidTr="00DB42FC">
        <w:trPr>
          <w:trHeight w:val="1114"/>
        </w:trPr>
        <w:tc>
          <w:tcPr>
            <w:tcW w:w="56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междугородних телефонных соединений с тарифом, шт.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 по тарифу, мин.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минуты разговора при междугородних телефонных соединениях по тарифу (не более), руб.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услуги междугородной телефонной связи по тарифу</w:t>
            </w:r>
          </w:p>
        </w:tc>
      </w:tr>
      <w:tr w:rsidR="00DB42FC" w:rsidRPr="00DB42FC" w:rsidTr="00DB42FC">
        <w:trPr>
          <w:trHeight w:val="709"/>
        </w:trPr>
        <w:tc>
          <w:tcPr>
            <w:tcW w:w="56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9" w:type="dxa"/>
            <w:vMerge w:val="restart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693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B42FC" w:rsidRPr="00DB42FC" w:rsidTr="00DB42FC">
        <w:trPr>
          <w:trHeight w:val="703"/>
        </w:trPr>
        <w:tc>
          <w:tcPr>
            <w:tcW w:w="56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vMerge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*Продолжительность телефонных соединений может быть изменена в зависимости от решаемых задач. При этом оплата осуществляется в пределах лимитов бюджетных обязательств на обеспечение функций администрации Пихтовского сельсовета Колыванского района и подведомственного ей муниципального </w:t>
      </w:r>
      <w:r w:rsidRPr="00DB42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казенного учреждения. Норматив цены формируется на </w:t>
      </w: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>основании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тарифов в соответствии с законодательством Российской Федерации. </w:t>
      </w:r>
    </w:p>
    <w:p w:rsidR="00DB42FC" w:rsidRPr="00DB42FC" w:rsidRDefault="00DB42FC" w:rsidP="00DB42F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42FC">
        <w:rPr>
          <w:rFonts w:ascii="Times New Roman" w:eastAsia="Times New Roman" w:hAnsi="Times New Roman" w:cs="Times New Roman"/>
          <w:sz w:val="20"/>
          <w:szCs w:val="20"/>
        </w:rPr>
        <w:t>Затраты на сеть «Интернет» и услуги на интернет – провайдеров</w:t>
      </w:r>
    </w:p>
    <w:p w:rsidR="00DB42FC" w:rsidRPr="00DB42FC" w:rsidRDefault="00DB42FC" w:rsidP="00DB42F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52"/>
        <w:gridCol w:w="2445"/>
        <w:gridCol w:w="4207"/>
        <w:gridCol w:w="4090"/>
      </w:tblGrid>
      <w:tr w:rsidR="00DB42FC" w:rsidRPr="00DB42FC" w:rsidTr="00DB42FC">
        <w:trPr>
          <w:trHeight w:val="1533"/>
        </w:trPr>
        <w:tc>
          <w:tcPr>
            <w:tcW w:w="540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52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244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каналов передачи данных сети «Интернет», шт.</w:t>
            </w:r>
          </w:p>
        </w:tc>
        <w:tc>
          <w:tcPr>
            <w:tcW w:w="420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аренды канала передачи данных сети «Интернет» (не более), руб.</w:t>
            </w:r>
          </w:p>
        </w:tc>
        <w:tc>
          <w:tcPr>
            <w:tcW w:w="4090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аренды канала передачи данных сети «Интернет»</w:t>
            </w:r>
          </w:p>
        </w:tc>
      </w:tr>
      <w:tr w:rsidR="00DB42FC" w:rsidRPr="00DB42FC" w:rsidTr="00DB42FC">
        <w:trPr>
          <w:trHeight w:val="861"/>
        </w:trPr>
        <w:tc>
          <w:tcPr>
            <w:tcW w:w="540" w:type="dxa"/>
            <w:shd w:val="clear" w:color="auto" w:fill="auto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DB42FC" w:rsidRPr="00DB42FC" w:rsidRDefault="00DB42FC" w:rsidP="00DB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090" w:type="dxa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4.Затраты на содержание имущества</w:t>
      </w: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Затраты на техническое обслуживание и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>-профилактический ремонт принтеров, многофункциональных устройств, копировальных аппаратов и иной оргтехники</w:t>
      </w:r>
    </w:p>
    <w:tbl>
      <w:tblPr>
        <w:tblpPr w:leftFromText="180" w:rightFromText="180" w:vertAnchor="text" w:horzAnchor="margin" w:tblpX="608" w:tblpY="19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3402"/>
        <w:gridCol w:w="5778"/>
      </w:tblGrid>
      <w:tr w:rsidR="00DB42FC" w:rsidRPr="00DB42FC" w:rsidTr="00DB42FC">
        <w:trPr>
          <w:trHeight w:val="1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Количество принтеров, МФУ, копировальных аппаратов и иной оргтехники, шт.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1 принтера, МФУ и копировальных аппаратов в год</w:t>
            </w:r>
          </w:p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(не более), руб.</w:t>
            </w:r>
          </w:p>
        </w:tc>
      </w:tr>
      <w:tr w:rsidR="00DB42FC" w:rsidRPr="00DB42FC" w:rsidTr="00DB4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 60 % от балансовой стоимости устройства</w:t>
            </w:r>
          </w:p>
        </w:tc>
      </w:tr>
      <w:tr w:rsidR="00DB42FC" w:rsidRPr="00DB42FC" w:rsidTr="00DB42FC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DB42FC" w:rsidRDefault="00DB42FC" w:rsidP="00DB42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 60 % от балансовой стоимости устройства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Затраты на техническое обслуживание и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>-профилактический ремонт принтеров, многофункциональных устройств, копировальных аппаратов и иной оргтехники определяются по фактическим затратам, произведенным в отчетном финансовом году, и используются по мере необходимости при возникновении потребности в ремонте того или иного оборудования</w:t>
      </w:r>
    </w:p>
    <w:p w:rsidR="00DB42FC" w:rsidRPr="00DB42FC" w:rsidRDefault="00DB42FC" w:rsidP="00DB42F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Затраты на техническое обслуживание и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>-профилактический ремонт вычислительной техники и систем бесперебойного питания</w:t>
      </w:r>
    </w:p>
    <w:tbl>
      <w:tblPr>
        <w:tblpPr w:leftFromText="180" w:rightFromText="180" w:vertAnchor="text" w:horzAnchor="margin" w:tblpX="608" w:tblpY="19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3402"/>
        <w:gridCol w:w="5778"/>
      </w:tblGrid>
      <w:tr w:rsidR="00DB42FC" w:rsidRPr="00DB42FC" w:rsidTr="00DB42FC">
        <w:trPr>
          <w:trHeight w:val="1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вычислительной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систем бесперебойного питания, шт.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в расчете на 1 вычислительную технику/систему бесперебойного питания в год</w:t>
            </w:r>
          </w:p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(не более), руб.</w:t>
            </w:r>
          </w:p>
        </w:tc>
      </w:tr>
      <w:tr w:rsidR="00DB42FC" w:rsidRPr="00DB42FC" w:rsidTr="00DB42FC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</w:tc>
      </w:tr>
      <w:tr w:rsidR="00DB42FC" w:rsidRPr="00DB42FC" w:rsidTr="00DB42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 60 % от балансовой стоимости устройства</w:t>
            </w:r>
          </w:p>
        </w:tc>
      </w:tr>
      <w:tr w:rsidR="00DB42FC" w:rsidRPr="00DB42FC" w:rsidTr="00DB42FC">
        <w:trPr>
          <w:trHeight w:val="412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</w:tr>
      <w:tr w:rsidR="00DB42FC" w:rsidRPr="00DB42FC" w:rsidTr="00DB42FC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более 60 % от балансовой стоимости устройства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Затраты на техническое обслуживание и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>-профилактический ремонт вычислительной техники и систем бесперебойного питания определяются по фактическим затратам, произведенным в отчетном финансовом году, и используются по мере необходимости при возникновении потребности в ремонте того или иного оборудования.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Техническое обслуживание аппаратно-программного комплекса (АПК)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7175"/>
      </w:tblGrid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Наименование услуги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(для всех групп должностей)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Количество месяцев предоставления услуги</w:t>
            </w:r>
          </w:p>
        </w:tc>
        <w:tc>
          <w:tcPr>
            <w:tcW w:w="717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Цена обслуживания за 1 месяц (не более), руб.</w:t>
            </w:r>
          </w:p>
        </w:tc>
      </w:tr>
      <w:tr w:rsidR="00DB42FC" w:rsidRPr="00DB42FC" w:rsidTr="00DB42FC">
        <w:tc>
          <w:tcPr>
            <w:tcW w:w="14567" w:type="dxa"/>
            <w:gridSpan w:val="3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Администрация  Пихтовского сельсовета Колыванского района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Обслуживание АПК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7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5000,00</w:t>
            </w:r>
          </w:p>
        </w:tc>
      </w:tr>
      <w:tr w:rsidR="00DB42FC" w:rsidRPr="00DB42FC" w:rsidTr="00DB42FC">
        <w:tc>
          <w:tcPr>
            <w:tcW w:w="14567" w:type="dxa"/>
            <w:gridSpan w:val="3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МКУ ОЦК «Радуга» Пихтовского сельсовета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Обслуживание АПК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75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5000,00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5.Затраты на приобретение прочих работ и услуг, не относящихся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к затратам на услуги связи, аренду и содержание имущества</w:t>
      </w:r>
    </w:p>
    <w:p w:rsidR="00DB42FC" w:rsidRPr="00DB42FC" w:rsidRDefault="00DB42FC" w:rsidP="00DB42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Затраты на оплату услуг по сопровождению справочно-правовых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систем</w:t>
      </w: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>,п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>рограммного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обеспеченияи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приобретению простых(неисключительных) лицензий на использование программного обеспечения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8505"/>
      </w:tblGrid>
      <w:tr w:rsidR="00DB42FC" w:rsidRPr="00DB42FC" w:rsidTr="00DB42FC"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сопровождения 1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-й справочно-правовой системы, программного обеспечения и приобретения простых (неисключительных) лицензий на использование программного обеспечени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более), руб. в год</w:t>
            </w:r>
          </w:p>
        </w:tc>
      </w:tr>
      <w:tr w:rsidR="00DB42FC" w:rsidRPr="00DB42FC" w:rsidTr="00DB42FC">
        <w:tc>
          <w:tcPr>
            <w:tcW w:w="14601" w:type="dxa"/>
            <w:gridSpan w:val="4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(Для всех групп должностей)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информационных услуг с использованием справочной «Системы «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Бухсмета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«Зарплата»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135120,00</w:t>
            </w:r>
          </w:p>
        </w:tc>
      </w:tr>
    </w:tbl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*Цены указаны с учетом анализа рынка и округления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9356"/>
      </w:tblGrid>
      <w:tr w:rsidR="00DB42FC" w:rsidRPr="00DB42FC" w:rsidTr="00DB42FC">
        <w:trPr>
          <w:trHeight w:val="770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935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единицы простой (неисключительной) лицензии, руб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более)</w:t>
            </w:r>
          </w:p>
        </w:tc>
      </w:tr>
      <w:tr w:rsidR="00DB42FC" w:rsidRPr="00DB42FC" w:rsidTr="00DB42FC">
        <w:trPr>
          <w:trHeight w:val="283"/>
        </w:trPr>
        <w:tc>
          <w:tcPr>
            <w:tcW w:w="14601" w:type="dxa"/>
            <w:gridSpan w:val="4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745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Антивирусные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B42FC" w:rsidRPr="00DB42FC" w:rsidTr="00DB42FC">
        <w:trPr>
          <w:trHeight w:val="369"/>
        </w:trPr>
        <w:tc>
          <w:tcPr>
            <w:tcW w:w="14601" w:type="dxa"/>
            <w:gridSpan w:val="4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</w:tr>
      <w:tr w:rsidR="00DB42FC" w:rsidRPr="00DB42FC" w:rsidTr="00DB42FC">
        <w:trPr>
          <w:trHeight w:val="369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Антивирусные программы</w:t>
            </w:r>
          </w:p>
        </w:tc>
        <w:tc>
          <w:tcPr>
            <w:tcW w:w="1701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Примечание: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>Приобретение простых (неисключительных лицензий на использование программного обеспечения может отличаться от приведенного, в зависимости от решаемых задач.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При этом приобретение лицензий,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>бюджетов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и их стоимость определяется методом сопоставимых рыночных цен (анализа рынка).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6.Затраты на приобретение основных средств</w:t>
      </w: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приобретение рабочих станций, средств подвижной связи, планшетных компьютеров, принтеров, многофункциональных устройств, копировальных аппаратов и иной оргтехники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676"/>
        <w:gridCol w:w="3202"/>
        <w:gridCol w:w="3174"/>
        <w:gridCol w:w="3991"/>
      </w:tblGrid>
      <w:tr w:rsidR="00DB42FC" w:rsidRPr="00DB42FC" w:rsidTr="00DB42FC">
        <w:trPr>
          <w:trHeight w:val="519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367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3202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(не более), руб. 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Срок эксплуатации, год*</w:t>
            </w:r>
          </w:p>
        </w:tc>
      </w:tr>
      <w:tr w:rsidR="00DB42FC" w:rsidRPr="00DB42FC" w:rsidTr="00DB42FC">
        <w:trPr>
          <w:trHeight w:val="519"/>
        </w:trPr>
        <w:tc>
          <w:tcPr>
            <w:tcW w:w="146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Администрация Пихтовского сельсовета Колыванского 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МКУ ОЦК «Радуга» Пихтовского сельсовета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521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202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штуки на 1 сотрудника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51436,66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от 6 до 7 лет</w:t>
            </w:r>
          </w:p>
        </w:tc>
      </w:tr>
      <w:tr w:rsidR="00DB42FC" w:rsidRPr="00DB42FC" w:rsidTr="00DB42FC">
        <w:trPr>
          <w:trHeight w:val="521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7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Принтер: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Струйный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Лазерный </w:t>
            </w:r>
          </w:p>
        </w:tc>
        <w:tc>
          <w:tcPr>
            <w:tcW w:w="3202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штуки на 1 сотрудника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26933,00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30265,66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от 3 до 5 лет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</w:tr>
      <w:tr w:rsidR="00DB42FC" w:rsidRPr="00DB42FC" w:rsidTr="00DB42FC">
        <w:trPr>
          <w:trHeight w:val="521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3202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штуки на 1 сотрудника</w:t>
            </w:r>
          </w:p>
        </w:tc>
        <w:tc>
          <w:tcPr>
            <w:tcW w:w="3174" w:type="dxa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5263,33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DB42FC" w:rsidRPr="00DB42FC" w:rsidRDefault="00DB42FC" w:rsidP="00DB42FC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7.Затраты на приобретение материальных запасов</w:t>
      </w: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приобретение мониторов, системных блоков, носителей информации, деталей для содержания принтеров, МФУ, копировальных аппаратов и иной оргтехники,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678"/>
        <w:gridCol w:w="3200"/>
        <w:gridCol w:w="3172"/>
        <w:gridCol w:w="3993"/>
      </w:tblGrid>
      <w:tr w:rsidR="00DB42FC" w:rsidRPr="00DB42FC" w:rsidTr="00DB42FC">
        <w:trPr>
          <w:trHeight w:val="519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3678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3200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3172" w:type="dxa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(не более), руб. 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Срок эксплуатации, год*</w:t>
            </w:r>
          </w:p>
        </w:tc>
      </w:tr>
      <w:tr w:rsidR="00DB42FC" w:rsidRPr="00DB42FC" w:rsidTr="00DB42FC">
        <w:trPr>
          <w:trHeight w:val="519"/>
        </w:trPr>
        <w:tc>
          <w:tcPr>
            <w:tcW w:w="146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521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Компьютерная «Мышь»</w:t>
            </w:r>
          </w:p>
        </w:tc>
        <w:tc>
          <w:tcPr>
            <w:tcW w:w="3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штуки на 1 рабочее место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743,00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от 2 до 3 лет</w:t>
            </w:r>
          </w:p>
        </w:tc>
      </w:tr>
      <w:tr w:rsidR="00DB42FC" w:rsidRPr="00DB42FC" w:rsidTr="00DB42FC">
        <w:trPr>
          <w:trHeight w:val="521"/>
        </w:trPr>
        <w:tc>
          <w:tcPr>
            <w:tcW w:w="635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Детали и узлы для содержания принтеров, сканеров, копировальных аппаратов, системных блоков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По мере выхода из строя запасных частей и комплектующих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*Наименование, количество и цена запасных частей для вычислительной техники, оргтехники может меняться в зависимости от потребности.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заправку расходных материалов для принтеров, многофункциональных устройств, копировальных аппаратов и иной оргтехники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Наименование МФУ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(для всех групп должностей)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Фактическое количество принтеров, МФУ, копировальных аппаратов и иной оргтехники, шт.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Норматив заправки расходных материалов для принтеров, МФУ, копировальных аппаратов и иной оргтехники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Цена заправки расходного материала для принтеров, МФУ, копировальных аппаратов и иной оргтехники, (не более), руб.</w:t>
            </w:r>
          </w:p>
        </w:tc>
      </w:tr>
      <w:tr w:rsidR="00DB42FC" w:rsidRPr="00DB42FC" w:rsidTr="00DB42FC">
        <w:tc>
          <w:tcPr>
            <w:tcW w:w="14786" w:type="dxa"/>
            <w:gridSpan w:val="4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Администрация Пихтовского сельсовета Колыванского района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DB42FC">
              <w:rPr>
                <w:rFonts w:ascii="Times New Roman" w:hAnsi="Times New Roman"/>
                <w:sz w:val="20"/>
              </w:rPr>
              <w:t>Принтер HP 1120 MFP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DB42FC">
              <w:rPr>
                <w:rFonts w:ascii="Times New Roman" w:hAnsi="Times New Roman"/>
                <w:sz w:val="20"/>
              </w:rPr>
              <w:t>Принтер</w:t>
            </w:r>
            <w:r w:rsidRPr="00DB42FC">
              <w:rPr>
                <w:rFonts w:ascii="Times New Roman" w:hAnsi="Times New Roman"/>
                <w:sz w:val="20"/>
                <w:lang w:val="en-US"/>
              </w:rPr>
              <w:tab/>
              <w:t xml:space="preserve"> Laser JET Pro M132а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B42FC">
              <w:rPr>
                <w:rFonts w:ascii="Times New Roman" w:hAnsi="Times New Roman"/>
                <w:sz w:val="20"/>
              </w:rPr>
              <w:t xml:space="preserve">Принтер НР </w:t>
            </w:r>
            <w:r w:rsidRPr="00DB42FC">
              <w:rPr>
                <w:rFonts w:ascii="Times New Roman" w:hAnsi="Times New Roman"/>
                <w:sz w:val="20"/>
                <w:lang w:val="en-US"/>
              </w:rPr>
              <w:t>LaserJet</w:t>
            </w:r>
            <w:r w:rsidRPr="00DB42FC">
              <w:rPr>
                <w:rFonts w:ascii="Times New Roman" w:hAnsi="Times New Roman"/>
                <w:sz w:val="20"/>
              </w:rPr>
              <w:t xml:space="preserve"> М1132</w:t>
            </w:r>
            <w:r w:rsidRPr="00DB42FC">
              <w:rPr>
                <w:rFonts w:ascii="Times New Roman" w:hAnsi="Times New Roman"/>
                <w:sz w:val="20"/>
                <w:lang w:val="en-US"/>
              </w:rPr>
              <w:t>MFR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DB42FC">
              <w:rPr>
                <w:rFonts w:ascii="Times New Roman" w:hAnsi="Times New Roman"/>
                <w:sz w:val="20"/>
              </w:rPr>
              <w:t>МФУ</w:t>
            </w:r>
            <w:r w:rsidRPr="00DB42FC">
              <w:rPr>
                <w:rFonts w:ascii="Times New Roman" w:hAnsi="Times New Roman"/>
                <w:sz w:val="20"/>
                <w:lang w:val="en-US"/>
              </w:rPr>
              <w:t xml:space="preserve"> HP LaserJet Pro MFP M125 </w:t>
            </w:r>
            <w:proofErr w:type="spellStart"/>
            <w:r w:rsidRPr="00DB42FC">
              <w:rPr>
                <w:rFonts w:ascii="Times New Roman" w:hAnsi="Times New Roman"/>
                <w:sz w:val="20"/>
                <w:lang w:val="en-US"/>
              </w:rPr>
              <w:t>ra</w:t>
            </w:r>
            <w:proofErr w:type="spellEnd"/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500,00</w:t>
            </w:r>
          </w:p>
        </w:tc>
      </w:tr>
      <w:tr w:rsidR="00DB42FC" w:rsidRPr="00DB42FC" w:rsidTr="00DB42FC">
        <w:tc>
          <w:tcPr>
            <w:tcW w:w="14786" w:type="dxa"/>
            <w:gridSpan w:val="4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B42FC">
              <w:rPr>
                <w:rFonts w:ascii="Times New Roman" w:hAnsi="Times New Roman"/>
                <w:sz w:val="20"/>
              </w:rPr>
              <w:t>МКУ ЦК «Венера»</w:t>
            </w:r>
          </w:p>
        </w:tc>
      </w:tr>
      <w:tr w:rsidR="00DB42FC" w:rsidRPr="00DB42FC" w:rsidTr="00DB42FC"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proofErr w:type="spellStart"/>
            <w:r w:rsidRPr="00DB42FC">
              <w:rPr>
                <w:rFonts w:ascii="Times New Roman" w:hAnsi="Times New Roman"/>
                <w:sz w:val="20"/>
              </w:rPr>
              <w:lastRenderedPageBreak/>
              <w:t>ПринтерМФУ</w:t>
            </w:r>
            <w:proofErr w:type="spellEnd"/>
            <w:r w:rsidRPr="00DB42FC">
              <w:rPr>
                <w:rFonts w:ascii="Times New Roman" w:hAnsi="Times New Roman"/>
                <w:sz w:val="20"/>
                <w:lang w:val="en-US"/>
              </w:rPr>
              <w:t xml:space="preserve"> Samsung SCX-3200 A-4 Copier/Scanner</w:t>
            </w:r>
          </w:p>
        </w:tc>
        <w:tc>
          <w:tcPr>
            <w:tcW w:w="369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B42FC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9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DB42FC">
              <w:rPr>
                <w:rFonts w:ascii="Times New Roman" w:hAnsi="Times New Roman"/>
                <w:sz w:val="20"/>
              </w:rPr>
              <w:t>5</w:t>
            </w:r>
            <w:r w:rsidRPr="00DB42FC">
              <w:rPr>
                <w:rFonts w:ascii="Times New Roman" w:hAnsi="Times New Roman"/>
                <w:sz w:val="20"/>
                <w:lang w:val="en-US"/>
              </w:rPr>
              <w:t>00</w:t>
            </w:r>
            <w:r w:rsidRPr="00DB42FC">
              <w:rPr>
                <w:rFonts w:ascii="Times New Roman" w:hAnsi="Times New Roman"/>
                <w:sz w:val="20"/>
              </w:rPr>
              <w:t>,00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 w:rsidRPr="00DB42FC">
        <w:rPr>
          <w:rFonts w:ascii="Times New Roman" w:eastAsia="Calibri" w:hAnsi="Times New Roman" w:cs="Times New Roman"/>
          <w:sz w:val="20"/>
          <w:szCs w:val="20"/>
        </w:rPr>
        <w:t>Прочие затраты</w:t>
      </w:r>
    </w:p>
    <w:p w:rsidR="00DB42FC" w:rsidRPr="00DB42FC" w:rsidRDefault="00DB42FC" w:rsidP="00DB42FC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8.Затраты приобретение марок и конвертов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084"/>
        <w:gridCol w:w="2551"/>
        <w:gridCol w:w="7230"/>
      </w:tblGrid>
      <w:tr w:rsidR="00DB42FC" w:rsidRPr="00DB42FC" w:rsidTr="00DB42FC">
        <w:trPr>
          <w:trHeight w:val="1349"/>
        </w:trPr>
        <w:tc>
          <w:tcPr>
            <w:tcW w:w="736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4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марок, конвертов в год, шт.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оймарки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 конверта, (не более) руб.</w:t>
            </w:r>
          </w:p>
        </w:tc>
      </w:tr>
      <w:tr w:rsidR="00DB42FC" w:rsidRPr="00DB42FC" w:rsidTr="00DB42FC">
        <w:trPr>
          <w:trHeight w:val="551"/>
        </w:trPr>
        <w:tc>
          <w:tcPr>
            <w:tcW w:w="14601" w:type="dxa"/>
            <w:gridSpan w:val="4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Администрация 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B42FC" w:rsidRPr="00DB42FC" w:rsidTr="00DB42FC">
        <w:trPr>
          <w:trHeight w:val="648"/>
        </w:trPr>
        <w:tc>
          <w:tcPr>
            <w:tcW w:w="73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Марки: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Номинал 1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1,10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B42FC" w:rsidRPr="00DB42FC" w:rsidTr="00DB42FC">
        <w:trPr>
          <w:trHeight w:val="422"/>
        </w:trPr>
        <w:tc>
          <w:tcPr>
            <w:tcW w:w="73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Конверты: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Е65 110х220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9.Затраты на коммунальные услуги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электроснабжение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6663"/>
      </w:tblGrid>
      <w:tr w:rsidR="00DB42FC" w:rsidRPr="00DB42FC" w:rsidTr="00DB42FC">
        <w:trPr>
          <w:trHeight w:val="1002"/>
        </w:trPr>
        <w:tc>
          <w:tcPr>
            <w:tcW w:w="56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269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Потребность электроэнергии, КВт/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(нерегулируемое)</w:t>
            </w:r>
          </w:p>
        </w:tc>
        <w:tc>
          <w:tcPr>
            <w:tcW w:w="666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Нерегулируемый тариф на электроэнергию, сложившийся по среднему тарифу за текущий год, руб. с учетом индексации на 4% (Без учета НДС)</w:t>
            </w:r>
          </w:p>
        </w:tc>
      </w:tr>
      <w:tr w:rsidR="00DB42FC" w:rsidRPr="00DB42FC" w:rsidTr="00DB42FC">
        <w:trPr>
          <w:trHeight w:val="447"/>
        </w:trPr>
        <w:tc>
          <w:tcPr>
            <w:tcW w:w="14601" w:type="dxa"/>
            <w:gridSpan w:val="4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447"/>
        </w:trPr>
        <w:tc>
          <w:tcPr>
            <w:tcW w:w="56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АО «Новосибирскэнергосбыт»</w:t>
            </w:r>
          </w:p>
        </w:tc>
        <w:tc>
          <w:tcPr>
            <w:tcW w:w="269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87000</w:t>
            </w:r>
          </w:p>
        </w:tc>
        <w:tc>
          <w:tcPr>
            <w:tcW w:w="666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6,00</w:t>
            </w:r>
          </w:p>
        </w:tc>
      </w:tr>
    </w:tbl>
    <w:p w:rsidR="00DB42FC" w:rsidRPr="00DB42FC" w:rsidRDefault="00DB42FC" w:rsidP="00DB42FC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вывоз твердых бытовых отходов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9356"/>
      </w:tblGrid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Количество куб. метров твердых бытовых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отходов в год</w:t>
            </w:r>
          </w:p>
        </w:tc>
        <w:tc>
          <w:tcPr>
            <w:tcW w:w="935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Цена вывоза 1 куб. метра твердых бытовых отходов, с учетом индексации цен на 4% руб.</w:t>
            </w:r>
          </w:p>
        </w:tc>
      </w:tr>
      <w:tr w:rsidR="00DB42FC" w:rsidRPr="00DB42FC" w:rsidTr="00DB42FC">
        <w:trPr>
          <w:trHeight w:val="453"/>
        </w:trPr>
        <w:tc>
          <w:tcPr>
            <w:tcW w:w="14601" w:type="dxa"/>
            <w:gridSpan w:val="3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453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B42FC" w:rsidRPr="00DB42FC" w:rsidTr="00DB42FC">
        <w:trPr>
          <w:trHeight w:val="453"/>
        </w:trPr>
        <w:tc>
          <w:tcPr>
            <w:tcW w:w="14601" w:type="dxa"/>
            <w:gridSpan w:val="3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МКУ ОЦК «радуга» Пихтовского сельсовета</w:t>
            </w:r>
          </w:p>
        </w:tc>
      </w:tr>
      <w:tr w:rsidR="00DB42FC" w:rsidRPr="00DB42FC" w:rsidTr="00DB42FC">
        <w:trPr>
          <w:trHeight w:val="453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35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0.00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10.Затраты на техническое обслуживание и </w:t>
      </w:r>
      <w:proofErr w:type="spellStart"/>
      <w:r w:rsidRPr="00DB42FC">
        <w:rPr>
          <w:rFonts w:ascii="Times New Roman" w:eastAsia="Calibri" w:hAnsi="Times New Roman" w:cs="Times New Roman"/>
          <w:sz w:val="20"/>
          <w:szCs w:val="20"/>
        </w:rPr>
        <w:t>регламентно</w:t>
      </w:r>
      <w:proofErr w:type="spellEnd"/>
      <w:r w:rsidRPr="00DB42FC">
        <w:rPr>
          <w:rFonts w:ascii="Times New Roman" w:eastAsia="Calibri" w:hAnsi="Times New Roman" w:cs="Times New Roman"/>
          <w:sz w:val="20"/>
          <w:szCs w:val="20"/>
        </w:rPr>
        <w:t>-профилактический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ремонт систем пожарной и охранной сигнализаций определяются по фактическим затратам в отчетном финансовом году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1199"/>
      </w:tblGrid>
      <w:tr w:rsidR="00DB42FC" w:rsidRPr="00DB42FC" w:rsidTr="00DB42FC"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систем пожарной и охранной сигнализаций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технического обслуживания и </w:t>
            </w:r>
            <w:proofErr w:type="spellStart"/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-профилактический 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 пожарной и охранной сигнализаций определяются по фактическим затратам, руб./год</w:t>
            </w:r>
          </w:p>
        </w:tc>
      </w:tr>
      <w:tr w:rsidR="00DB42FC" w:rsidRPr="00DB42FC" w:rsidTr="00DB42FC">
        <w:tc>
          <w:tcPr>
            <w:tcW w:w="14601" w:type="dxa"/>
            <w:gridSpan w:val="3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МКУ ЦК «Венера» Пихтовского сельсовета</w:t>
            </w:r>
          </w:p>
        </w:tc>
      </w:tr>
      <w:tr w:rsidR="00DB42FC" w:rsidRPr="00DB42FC" w:rsidTr="00DB42FC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36 000,00</w:t>
            </w:r>
          </w:p>
        </w:tc>
      </w:tr>
      <w:tr w:rsidR="00DB42FC" w:rsidRPr="00DB42FC" w:rsidTr="00DB42FC">
        <w:trPr>
          <w:trHeight w:val="449"/>
        </w:trPr>
        <w:tc>
          <w:tcPr>
            <w:tcW w:w="14601" w:type="dxa"/>
            <w:gridSpan w:val="3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18000,00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11. Затраты на проведение диспансеризации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278"/>
        <w:gridCol w:w="5103"/>
        <w:gridCol w:w="5103"/>
      </w:tblGrid>
      <w:tr w:rsidR="00DB42FC" w:rsidRPr="00DB42FC" w:rsidTr="00DB42F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сотрудников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Цена проведения диспансеризации в расчете</w:t>
            </w:r>
          </w:p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на одного сотрудника, (не более), руб./год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DB42FC" w:rsidRPr="00DB42FC" w:rsidTr="00DB42F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42FC" w:rsidRPr="00DB42FC" w:rsidTr="00DB42F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Мужчины 40 лет и старше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2685,00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 раз в  год</w:t>
            </w:r>
          </w:p>
        </w:tc>
      </w:tr>
      <w:tr w:rsidR="00DB42FC" w:rsidRPr="00DB42FC" w:rsidTr="00DB42FC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DB42FC" w:rsidRDefault="00DB42FC" w:rsidP="00DB42FC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Женщины 40 лет и старше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2685,00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2FC" w:rsidRPr="00DB42FC" w:rsidRDefault="00DB42FC" w:rsidP="00DB42FC">
            <w:pPr>
              <w:pStyle w:val="af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 раз в  год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12. Затраты на приобретение бланочной продукции, журналов регистрации, табличек и прочей печатной продукции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2126"/>
        <w:gridCol w:w="6379"/>
      </w:tblGrid>
      <w:tr w:rsidR="00DB42FC" w:rsidRPr="00DB42FC" w:rsidTr="00DB42FC">
        <w:trPr>
          <w:trHeight w:val="789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212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продукции, шт.</w:t>
            </w:r>
          </w:p>
        </w:tc>
        <w:tc>
          <w:tcPr>
            <w:tcW w:w="637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1 бланка по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-му тиражу, руб. (не более)*</w:t>
            </w:r>
          </w:p>
        </w:tc>
      </w:tr>
      <w:tr w:rsidR="00DB42FC" w:rsidRPr="00DB42FC" w:rsidTr="00DB42FC">
        <w:trPr>
          <w:trHeight w:val="360"/>
        </w:trPr>
        <w:tc>
          <w:tcPr>
            <w:tcW w:w="14601" w:type="dxa"/>
            <w:gridSpan w:val="4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360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Журнал входящей корреспонденции</w:t>
            </w:r>
          </w:p>
        </w:tc>
        <w:tc>
          <w:tcPr>
            <w:tcW w:w="212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DB42FC" w:rsidRPr="00DB42FC" w:rsidTr="00DB42FC">
        <w:trPr>
          <w:trHeight w:val="360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Журнал исходящей корреспонденции</w:t>
            </w:r>
          </w:p>
        </w:tc>
        <w:tc>
          <w:tcPr>
            <w:tcW w:w="212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DB42FC" w:rsidRPr="00DB42FC" w:rsidTr="00DB42FC">
        <w:trPr>
          <w:trHeight w:val="360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Похозяйственная книга</w:t>
            </w:r>
          </w:p>
        </w:tc>
        <w:tc>
          <w:tcPr>
            <w:tcW w:w="212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963,33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*Цены указаны с учетом анализа рынка и округления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Примечание: 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Количество бланочной продукции может отличаться от </w:t>
      </w: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>приведенного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в зависимости от решаемых задач. При этом закупка бланочной продукции, не указанной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12. Затраты на приобретение канцелярских принадлежностей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3402"/>
        <w:gridCol w:w="5103"/>
      </w:tblGrid>
      <w:tr w:rsidR="00DB42FC" w:rsidRPr="00DB42FC" w:rsidTr="00DB42FC"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канцелярских принадлежностей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(для всех групп должностей)</w:t>
            </w:r>
          </w:p>
        </w:tc>
        <w:tc>
          <w:tcPr>
            <w:tcW w:w="3402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предмета канцелярских принадлежностей </w:t>
            </w:r>
          </w:p>
        </w:tc>
        <w:tc>
          <w:tcPr>
            <w:tcW w:w="510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Цена предмета канцелярских принадлежностей (не более), руб.</w:t>
            </w:r>
          </w:p>
        </w:tc>
      </w:tr>
      <w:tr w:rsidR="00DB42FC" w:rsidRPr="00DB42FC" w:rsidTr="00DB42FC">
        <w:trPr>
          <w:trHeight w:val="360"/>
        </w:trPr>
        <w:tc>
          <w:tcPr>
            <w:tcW w:w="14601" w:type="dxa"/>
            <w:gridSpan w:val="4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</w:t>
            </w: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ЦК «Венера» Пихтовского сельсовета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2FC" w:rsidRPr="00DB42FC" w:rsidTr="00DB42FC">
        <w:trPr>
          <w:trHeight w:val="360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Антистеплер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скоб № 10</w:t>
            </w:r>
          </w:p>
        </w:tc>
        <w:tc>
          <w:tcPr>
            <w:tcW w:w="3402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39,23</w:t>
            </w:r>
          </w:p>
        </w:tc>
      </w:tr>
      <w:tr w:rsidR="00DB42FC" w:rsidRPr="00DB42FC" w:rsidTr="00DB42FC">
        <w:trPr>
          <w:trHeight w:val="360"/>
        </w:trPr>
        <w:tc>
          <w:tcPr>
            <w:tcW w:w="70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Антистеплер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скоб № 24/6</w:t>
            </w:r>
          </w:p>
        </w:tc>
        <w:tc>
          <w:tcPr>
            <w:tcW w:w="3402" w:type="dxa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98,53</w:t>
            </w:r>
          </w:p>
        </w:tc>
      </w:tr>
      <w:tr w:rsidR="00DB42FC" w:rsidRPr="00DB42FC" w:rsidTr="00DB42FC">
        <w:trPr>
          <w:trHeight w:val="350"/>
        </w:trPr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Зажим для бумаг 25 мм (12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64,96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Пластиковые закладки с липким слоем, 5 закладок, по 20 листов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42,80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Корректор 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50,16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Карандаш 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чернографильный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 с ластиком, заточенный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17,43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Клей карандаш, 15 гр.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32,40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Ластик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14,66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Линейка, материал-пластик, 30 см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24,80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Скобы для 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степлера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№24/6 (1000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22,76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Скобы для 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степлера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 (1000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16,33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Скрепки, 50 мм, (100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55,60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Скрепки 28 мм, (100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32,80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Файл-вкладыш, А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 30 мкм, прозрачный (100 штук в упаковке)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151,33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Ручка шариковая, синий цвет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13,02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Папка регистратор А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 70 мм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218,66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Папка регистратор, А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, 50 мм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142,00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Скоросшиватель картонный «Дело»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62,60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Скоросшиватель с перфорацией на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корешке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17,00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Подставка - органайзер пластик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185,34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610,66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80,50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Степлер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10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104,26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Степлер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24/6, 26/6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212,34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Нож канцелярский с фиксатором, 18 мм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38,76</w:t>
            </w:r>
          </w:p>
        </w:tc>
      </w:tr>
      <w:tr w:rsidR="00DB42FC" w:rsidRPr="00DB42FC" w:rsidTr="00DB42FC">
        <w:tc>
          <w:tcPr>
            <w:tcW w:w="70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7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Бумага офисная А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 г/м2 500 листов</w:t>
            </w:r>
          </w:p>
        </w:tc>
        <w:tc>
          <w:tcPr>
            <w:tcW w:w="3402" w:type="dxa"/>
            <w:shd w:val="clear" w:color="auto" w:fill="auto"/>
          </w:tcPr>
          <w:p w:rsidR="00DB42FC" w:rsidRPr="00DB42FC" w:rsidRDefault="00DB42FC" w:rsidP="00DB42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0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275,33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13. Затраты на приобретение горюче-смазочных материалов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423"/>
        <w:gridCol w:w="2410"/>
        <w:gridCol w:w="3543"/>
        <w:gridCol w:w="5529"/>
      </w:tblGrid>
      <w:tr w:rsidR="00DB42FC" w:rsidRPr="00DB42FC" w:rsidTr="00DB42FC">
        <w:trPr>
          <w:trHeight w:val="2106"/>
        </w:trPr>
        <w:tc>
          <w:tcPr>
            <w:tcW w:w="696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2410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 расхода топлива на 100 километров пробега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-го транспортного средства лето/зима</w:t>
            </w:r>
          </w:p>
        </w:tc>
        <w:tc>
          <w:tcPr>
            <w:tcW w:w="3543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1 литра горюче-смазочного материала по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-му транспортному средству, (не более), руб.</w:t>
            </w:r>
          </w:p>
        </w:tc>
        <w:tc>
          <w:tcPr>
            <w:tcW w:w="5529" w:type="dxa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Километраж использования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транспортного средства в очередном финансовом году,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моточас</w:t>
            </w:r>
            <w:proofErr w:type="spell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B42FC" w:rsidRPr="00DB42FC" w:rsidTr="00DB42FC">
        <w:trPr>
          <w:trHeight w:val="323"/>
        </w:trPr>
        <w:tc>
          <w:tcPr>
            <w:tcW w:w="14601" w:type="dxa"/>
            <w:gridSpan w:val="5"/>
            <w:shd w:val="clear" w:color="auto" w:fill="auto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Пихтовского сельсовета Колыванского района</w:t>
            </w:r>
          </w:p>
        </w:tc>
      </w:tr>
      <w:tr w:rsidR="00DB42FC" w:rsidRPr="00DB42FC" w:rsidTr="00DB42FC">
        <w:trPr>
          <w:trHeight w:val="323"/>
        </w:trPr>
        <w:tc>
          <w:tcPr>
            <w:tcW w:w="696" w:type="dxa"/>
            <w:shd w:val="clear" w:color="auto" w:fill="auto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УАЗ «Патриот»</w:t>
            </w:r>
          </w:p>
        </w:tc>
        <w:tc>
          <w:tcPr>
            <w:tcW w:w="2410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8,5/13,4</w:t>
            </w:r>
          </w:p>
        </w:tc>
        <w:tc>
          <w:tcPr>
            <w:tcW w:w="3543" w:type="dxa"/>
            <w:shd w:val="clear" w:color="auto" w:fill="auto"/>
          </w:tcPr>
          <w:p w:rsidR="00DB42FC" w:rsidRPr="00DB42FC" w:rsidRDefault="00DB42FC" w:rsidP="00DB4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фактическими тарифами на ГСМ в отчетном финансовом году </w:t>
            </w:r>
          </w:p>
        </w:tc>
        <w:tc>
          <w:tcPr>
            <w:tcW w:w="5529" w:type="dxa"/>
            <w:shd w:val="clear" w:color="auto" w:fill="auto"/>
          </w:tcPr>
          <w:p w:rsidR="00DB42FC" w:rsidRPr="00DB42FC" w:rsidRDefault="00DB42FC" w:rsidP="00DB4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hAnsi="Times New Roman" w:cs="Times New Roman"/>
                <w:sz w:val="20"/>
                <w:szCs w:val="20"/>
              </w:rPr>
              <w:t>350 000 км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1. Затраты на приобретение запасных частей для транспортного средства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приобретение запасных частей для транспортного средства определяются по фактическим затратам в отчетном финансовом году.</w:t>
      </w:r>
    </w:p>
    <w:p w:rsidR="00DB42FC" w:rsidRPr="00DB42FC" w:rsidRDefault="00DB42FC" w:rsidP="00DB42FC">
      <w:pPr>
        <w:ind w:firstLine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2. Затраты на техническое обслуживание и ремонт транспортного средства определяются по фактическим затратам в отчетном финансовом году.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1199"/>
      </w:tblGrid>
      <w:tr w:rsidR="00DB42FC" w:rsidRPr="00DB42FC" w:rsidTr="00DB42FC"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-го транспортного средства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технического обслуживания и ремонта 1-го транспортного средства, руб./год</w:t>
            </w:r>
          </w:p>
        </w:tc>
      </w:tr>
      <w:tr w:rsidR="00DB42FC" w:rsidRPr="00DB42FC" w:rsidTr="00DB42FC">
        <w:tc>
          <w:tcPr>
            <w:tcW w:w="14601" w:type="dxa"/>
            <w:gridSpan w:val="3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Администрация Пихтовского сельсовета Колыванского района</w:t>
            </w:r>
          </w:p>
        </w:tc>
      </w:tr>
      <w:tr w:rsidR="00DB42FC" w:rsidRPr="00DB42FC" w:rsidTr="00DB42FC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F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100 000,00</w:t>
            </w:r>
          </w:p>
        </w:tc>
      </w:tr>
    </w:tbl>
    <w:p w:rsidR="00DB42FC" w:rsidRPr="00DB42FC" w:rsidRDefault="00DB42FC" w:rsidP="00DB42FC">
      <w:pPr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ind w:firstLine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B42FC">
        <w:rPr>
          <w:rFonts w:ascii="Times New Roman" w:hAnsi="Times New Roman" w:cs="Times New Roman"/>
          <w:sz w:val="20"/>
          <w:szCs w:val="20"/>
        </w:rPr>
        <w:t>. Затраты на капитальный ремонт муниципального имущества</w:t>
      </w:r>
    </w:p>
    <w:p w:rsidR="00DB42FC" w:rsidRPr="00DB42FC" w:rsidRDefault="00DB42FC" w:rsidP="00DB42FC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B42FC">
        <w:rPr>
          <w:rFonts w:ascii="Times New Roman" w:hAnsi="Times New Roman" w:cs="Times New Roman"/>
          <w:sz w:val="20"/>
          <w:szCs w:val="2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B42FC" w:rsidRPr="00DB42FC" w:rsidRDefault="00DB42FC" w:rsidP="00DB42F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lastRenderedPageBreak/>
        <w:t xml:space="preserve">Затраты на финансовое обеспечение строительства, реконструкции (в том числе с элементами реставрации) реконструкции дороги общего пользования местного значения, технического перевооружения объектов капитального строительства  или приобретение объектов недвижимого имущества, </w:t>
      </w:r>
      <w:r w:rsidRPr="00DB42FC">
        <w:rPr>
          <w:rFonts w:ascii="Times New Roman" w:eastAsia="Calibri" w:hAnsi="Times New Roman" w:cs="Times New Roman"/>
          <w:sz w:val="20"/>
          <w:szCs w:val="20"/>
        </w:rPr>
        <w:t>осуществляется в пределах доведенных лимитов бюджетных обязательств</w:t>
      </w:r>
    </w:p>
    <w:p w:rsidR="00DB42FC" w:rsidRPr="00DB42FC" w:rsidRDefault="00DB42FC" w:rsidP="00DB42F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1.</w:t>
      </w:r>
      <w:r w:rsidRPr="00DB42FC">
        <w:rPr>
          <w:rFonts w:ascii="Times New Roman" w:hAnsi="Times New Roman" w:cs="Times New Roman"/>
          <w:sz w:val="20"/>
          <w:szCs w:val="20"/>
        </w:rPr>
        <w:tab/>
        <w:t xml:space="preserve">Затраты на </w:t>
      </w:r>
      <w:proofErr w:type="gramStart"/>
      <w:r w:rsidRPr="00DB42FC">
        <w:rPr>
          <w:rFonts w:ascii="Times New Roman" w:hAnsi="Times New Roman" w:cs="Times New Roman"/>
          <w:sz w:val="20"/>
          <w:szCs w:val="20"/>
        </w:rPr>
        <w:t>финансовое</w:t>
      </w:r>
      <w:proofErr w:type="gramEnd"/>
      <w:r w:rsidRPr="00DB42FC">
        <w:rPr>
          <w:rFonts w:ascii="Times New Roman" w:hAnsi="Times New Roman" w:cs="Times New Roman"/>
          <w:sz w:val="20"/>
          <w:szCs w:val="20"/>
        </w:rPr>
        <w:t xml:space="preserve">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:rsidR="00DB42FC" w:rsidRPr="00DB42FC" w:rsidRDefault="00DB42FC" w:rsidP="00DB42F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2.</w:t>
      </w:r>
      <w:r w:rsidRPr="00DB42FC">
        <w:rPr>
          <w:rFonts w:ascii="Times New Roman" w:hAnsi="Times New Roman" w:cs="Times New Roman"/>
          <w:sz w:val="20"/>
          <w:szCs w:val="20"/>
        </w:rPr>
        <w:tab/>
        <w:t>Затраты на приобретение объектов недвижимого имущества определяются в соответствии со статьей 22 Федерального закона № 44 – ФЗ и законодательством Российской Федерации, регулирующим оценочную деятельность в Российской Федерации.</w:t>
      </w:r>
    </w:p>
    <w:p w:rsidR="00DB42FC" w:rsidRPr="00DB42FC" w:rsidRDefault="00DB42FC" w:rsidP="00DB42F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pStyle w:val="a8"/>
        <w:keepNext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B42FC">
        <w:rPr>
          <w:rFonts w:ascii="Times New Roman" w:hAnsi="Times New Roman" w:cs="Times New Roman"/>
          <w:sz w:val="20"/>
          <w:szCs w:val="20"/>
        </w:rPr>
        <w:t>. Затраты на дополнительное профессиональное образование</w:t>
      </w:r>
    </w:p>
    <w:tbl>
      <w:tblPr>
        <w:tblStyle w:val="17"/>
        <w:tblW w:w="14678" w:type="dxa"/>
        <w:tblInd w:w="108" w:type="dxa"/>
        <w:tblLook w:val="04A0" w:firstRow="1" w:lastRow="0" w:firstColumn="1" w:lastColumn="0" w:noHBand="0" w:noVBand="1"/>
      </w:tblPr>
      <w:tblGrid>
        <w:gridCol w:w="3119"/>
        <w:gridCol w:w="1701"/>
        <w:gridCol w:w="2089"/>
        <w:gridCol w:w="2616"/>
        <w:gridCol w:w="5153"/>
      </w:tblGrid>
      <w:tr w:rsidR="00DB42FC" w:rsidRPr="00DB42FC" w:rsidTr="00DB42FC">
        <w:tc>
          <w:tcPr>
            <w:tcW w:w="311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Наименование специальных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программ обучения 2</w:t>
            </w:r>
          </w:p>
        </w:tc>
        <w:tc>
          <w:tcPr>
            <w:tcW w:w="170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Должность работника 1</w:t>
            </w:r>
          </w:p>
        </w:tc>
        <w:tc>
          <w:tcPr>
            <w:tcW w:w="208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Периодичность проведения</w:t>
            </w:r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обучения</w:t>
            </w:r>
          </w:p>
        </w:tc>
        <w:tc>
          <w:tcPr>
            <w:tcW w:w="2616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42FC">
              <w:rPr>
                <w:rFonts w:ascii="Times New Roman" w:hAnsi="Times New Roman"/>
                <w:sz w:val="20"/>
                <w:szCs w:val="20"/>
              </w:rPr>
              <w:t>Стоимость программы обучения на 1 работника, руб. (не</w:t>
            </w:r>
            <w:proofErr w:type="gramEnd"/>
          </w:p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более)</w:t>
            </w:r>
          </w:p>
        </w:tc>
        <w:tc>
          <w:tcPr>
            <w:tcW w:w="515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Срок освоения  образовательной программы, (час) на 1 работника.</w:t>
            </w:r>
          </w:p>
        </w:tc>
      </w:tr>
      <w:tr w:rsidR="00DB42FC" w:rsidRPr="00DB42FC" w:rsidTr="00DB42FC">
        <w:tc>
          <w:tcPr>
            <w:tcW w:w="311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Противодействие коррупционным проявлениям</w:t>
            </w:r>
          </w:p>
        </w:tc>
        <w:tc>
          <w:tcPr>
            <w:tcW w:w="170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089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  <w:tc>
          <w:tcPr>
            <w:tcW w:w="2616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515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 xml:space="preserve">Ответственное лицо организации/ минимально </w:t>
            </w:r>
            <w:proofErr w:type="gramStart"/>
            <w:r w:rsidRPr="00DB42FC">
              <w:rPr>
                <w:rFonts w:ascii="Times New Roman" w:hAnsi="Times New Roman"/>
                <w:sz w:val="20"/>
                <w:szCs w:val="20"/>
              </w:rPr>
              <w:t>допустимый</w:t>
            </w:r>
            <w:proofErr w:type="gramEnd"/>
            <w:r w:rsidRPr="00DB42FC">
              <w:rPr>
                <w:rFonts w:ascii="Times New Roman" w:hAnsi="Times New Roman"/>
                <w:sz w:val="20"/>
                <w:szCs w:val="20"/>
              </w:rPr>
              <w:t xml:space="preserve"> срок освоения программы не может быть менее 18 часов. </w:t>
            </w:r>
          </w:p>
        </w:tc>
      </w:tr>
      <w:tr w:rsidR="00DB42FC" w:rsidRPr="00DB42FC" w:rsidTr="00DB42FC">
        <w:tc>
          <w:tcPr>
            <w:tcW w:w="3119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 по программе </w:t>
            </w:r>
            <w:proofErr w:type="gramStart"/>
            <w:r w:rsidRPr="00DB42FC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DB42FC"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образования «управление государственными и муниципальными закупками»  (44-ФЗ)</w:t>
            </w:r>
          </w:p>
        </w:tc>
        <w:tc>
          <w:tcPr>
            <w:tcW w:w="1701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Для всех групп должностей</w:t>
            </w:r>
          </w:p>
        </w:tc>
        <w:tc>
          <w:tcPr>
            <w:tcW w:w="2089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1 раз в 3 года</w:t>
            </w:r>
          </w:p>
        </w:tc>
        <w:tc>
          <w:tcPr>
            <w:tcW w:w="2616" w:type="dxa"/>
            <w:vAlign w:val="center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5153" w:type="dxa"/>
          </w:tcPr>
          <w:p w:rsidR="00DB42FC" w:rsidRPr="00DB42FC" w:rsidRDefault="00DB42FC" w:rsidP="00DB42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B42FC">
              <w:rPr>
                <w:rFonts w:ascii="Times New Roman" w:hAnsi="Times New Roman"/>
                <w:sz w:val="20"/>
                <w:szCs w:val="20"/>
              </w:rPr>
              <w:t>Специалист  управления государственными и муниципальными закупками / не менее 120 академических часов</w:t>
            </w:r>
          </w:p>
        </w:tc>
      </w:tr>
    </w:tbl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1 Расчет расходов производится исходя из необходимости постоянного обеспечения Службы специалистами (не менее одного на Службу) с подтвержденной квалификацией по направлениям.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2</w:t>
      </w:r>
      <w:proofErr w:type="gramStart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proofErr w:type="gramEnd"/>
      <w:r w:rsidRPr="00DB42FC">
        <w:rPr>
          <w:rFonts w:ascii="Times New Roman" w:eastAsia="Calibri" w:hAnsi="Times New Roman" w:cs="Times New Roman"/>
          <w:sz w:val="20"/>
          <w:szCs w:val="20"/>
        </w:rPr>
        <w:t xml:space="preserve"> соответствии Федеральным законом от 21 декабря 1994 г. № 69-ФЗ «О пожарной безопасности», постановлением Министерства труда Российской Федерации, Министерства образования Российской Федерации от 13 января 2003 г. № 1/29 «Об утверждении порядка обучения по охране труда и проверки знаний требований охраны труда работников организаций», приказом Министерства энергетики Российской Федерации от 13 января 2003 г. № 6 «Об утверждении Правил технической эксплуатации электроустановок потребителей.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B42FC">
        <w:rPr>
          <w:rFonts w:ascii="Times New Roman" w:eastAsia="Calibri" w:hAnsi="Times New Roman" w:cs="Times New Roman"/>
          <w:sz w:val="20"/>
          <w:szCs w:val="20"/>
        </w:rPr>
        <w:t>Затраты на приобретение бытового оборудования, расходных материалов, материальных запасов, основных средств, работ и услуг, определение которых не установлено настоящими нормативами, определяются по фактическим затратам в отчетном финансовом году. При этом закупка товаров, оказание услуг и выполнение работ осуществляются в пределах утвержденных лимитов бюджетных обязательств по соответствующему коду классификации расходов бюджета</w:t>
      </w: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  <w:sectPr w:rsidR="00DB42FC" w:rsidSect="00DB42FC">
          <w:pgSz w:w="16838" w:h="11906" w:orient="landscape"/>
          <w:pgMar w:top="567" w:right="1134" w:bottom="1701" w:left="284" w:header="709" w:footer="709" w:gutter="0"/>
          <w:cols w:space="720"/>
        </w:sectPr>
      </w:pP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3A6047" w:rsidRDefault="00DB42FC" w:rsidP="00DB4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42FC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42FC">
        <w:rPr>
          <w:rFonts w:ascii="Times New Roman" w:hAnsi="Times New Roman" w:cs="Times New Roman"/>
          <w:b/>
          <w:bCs/>
          <w:sz w:val="20"/>
          <w:szCs w:val="20"/>
        </w:rPr>
        <w:t>ПИХТОВСКОГО СЕЛЬСОВЕТА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42FC">
        <w:rPr>
          <w:rFonts w:ascii="Times New Roman" w:hAnsi="Times New Roman" w:cs="Times New Roman"/>
          <w:b/>
          <w:bCs/>
          <w:sz w:val="20"/>
          <w:szCs w:val="20"/>
        </w:rPr>
        <w:t>КОЛЫВАНСКОГО РАЙОНА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42FC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B42FC" w:rsidRPr="00DB42FC" w:rsidRDefault="00DB42FC" w:rsidP="00DB42FC">
      <w:pPr>
        <w:pStyle w:val="5"/>
        <w:spacing w:befor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tabs>
          <w:tab w:val="left" w:pos="67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              от 27.09.2023                  с. Пихтовка</w:t>
      </w:r>
      <w:r w:rsidRPr="00DB42FC">
        <w:rPr>
          <w:rFonts w:ascii="Times New Roman" w:hAnsi="Times New Roman" w:cs="Times New Roman"/>
          <w:sz w:val="20"/>
          <w:szCs w:val="20"/>
        </w:rPr>
        <w:tab/>
        <w:t xml:space="preserve">            №   126</w:t>
      </w: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Об утверждении Правил нормирования   сфере закупок  товаров,  работ,  услуг</w:t>
      </w:r>
    </w:p>
    <w:p w:rsidR="00DB42FC" w:rsidRPr="00DB42FC" w:rsidRDefault="00DB42FC" w:rsidP="00DB42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для обеспечения муниципальных нужд Пихтовского сельсовета Колыванского района Новосибирской области</w:t>
      </w: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Пихтовского сельсовета Колыванского муниципального района Новосибирской области</w:t>
      </w:r>
    </w:p>
    <w:p w:rsidR="00DB42FC" w:rsidRPr="00DB42FC" w:rsidRDefault="00DB42FC" w:rsidP="00DB42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1. Утвердить Правила нормирования в сфере закупок товаров, работ, услуг для обеспечения муниципальных нужд Пихтовского сельсовета Колыванского района Новосибирской области согласно приложению.</w:t>
      </w:r>
    </w:p>
    <w:p w:rsidR="00DB42FC" w:rsidRPr="00DB42FC" w:rsidRDefault="00DB42FC" w:rsidP="00DB42FC">
      <w:pPr>
        <w:pStyle w:val="p5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DB42FC">
        <w:rPr>
          <w:sz w:val="20"/>
          <w:szCs w:val="20"/>
        </w:rPr>
        <w:t xml:space="preserve">2. </w:t>
      </w:r>
      <w:bookmarkStart w:id="0" w:name="P22"/>
      <w:bookmarkEnd w:id="0"/>
      <w:r w:rsidRPr="00DB42FC">
        <w:rPr>
          <w:sz w:val="20"/>
          <w:szCs w:val="20"/>
        </w:rPr>
        <w:t>Настоящее постановление вступает в силу после его официального опубликования.</w:t>
      </w:r>
    </w:p>
    <w:p w:rsidR="00DB42FC" w:rsidRPr="00DB42FC" w:rsidRDefault="00DB42FC" w:rsidP="00DB42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Глава Пихтовского сельсовета</w:t>
      </w: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2FC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</w:t>
      </w:r>
      <w:proofErr w:type="spellStart"/>
      <w:r w:rsidRPr="00DB42FC">
        <w:rPr>
          <w:rFonts w:ascii="Times New Roman" w:hAnsi="Times New Roman" w:cs="Times New Roman"/>
          <w:sz w:val="20"/>
          <w:szCs w:val="20"/>
        </w:rPr>
        <w:t>Е.В.Данильченко</w:t>
      </w:r>
      <w:proofErr w:type="spellEnd"/>
    </w:p>
    <w:p w:rsidR="00DB42FC" w:rsidRPr="00DB42FC" w:rsidRDefault="00DB42FC" w:rsidP="00DB42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981953" w:rsidP="009819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п</w:t>
      </w:r>
      <w:r w:rsidR="00DB42FC" w:rsidRPr="00981953">
        <w:rPr>
          <w:rFonts w:ascii="Times New Roman" w:hAnsi="Times New Roman" w:cs="Times New Roman"/>
          <w:sz w:val="20"/>
          <w:szCs w:val="20"/>
        </w:rPr>
        <w:t>риложение</w:t>
      </w:r>
    </w:p>
    <w:p w:rsidR="00DB42FC" w:rsidRPr="00981953" w:rsidRDefault="00DB42FC" w:rsidP="009819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B42FC" w:rsidRPr="00981953" w:rsidRDefault="00DB42FC" w:rsidP="009819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Пихтовского сельсовета </w:t>
      </w:r>
    </w:p>
    <w:p w:rsidR="00DB42FC" w:rsidRPr="00981953" w:rsidRDefault="00DB42FC" w:rsidP="009819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Колыванского района </w:t>
      </w:r>
    </w:p>
    <w:p w:rsidR="00DB42FC" w:rsidRPr="00981953" w:rsidRDefault="00DB42FC" w:rsidP="0098195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B42FC" w:rsidRPr="00310C60" w:rsidRDefault="00DB42FC" w:rsidP="00981953">
      <w:pPr>
        <w:spacing w:after="0"/>
        <w:jc w:val="right"/>
        <w:rPr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от  27.09.2023 № 126</w:t>
      </w:r>
    </w:p>
    <w:p w:rsidR="00DB42FC" w:rsidRPr="00310C60" w:rsidRDefault="00DB42FC" w:rsidP="00DB42FC">
      <w:pPr>
        <w:rPr>
          <w:b/>
          <w:sz w:val="20"/>
          <w:szCs w:val="20"/>
        </w:rPr>
      </w:pP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Правила </w:t>
      </w: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нормирования в сфере закупок товаров, работ, услуг для обеспечения   муниципальных нужд Пихтовского сельсовета Колыванского района Новосибирской области   </w:t>
      </w: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DB42FC" w:rsidRPr="00981953" w:rsidRDefault="00DB42FC" w:rsidP="00DB42FC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Правила нормирования в сфере закупок товаров, работ, услуг для обеспечения муниципальных нужд Пихтовского сельсовета Колыванского района Новосибирской области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Пихтовского сельсовета Колыванского района Новосибирской области  администрацией Пихтовского сельсовета Колыванского района Новосибирской области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являющейся  главным распорядителем бюджетных средств муниципального образования, осуществляющего функции и полномочия </w:t>
      </w:r>
      <w:r w:rsidRPr="00981953">
        <w:rPr>
          <w:rFonts w:ascii="Times New Roman" w:hAnsi="Times New Roman" w:cs="Times New Roman"/>
          <w:sz w:val="20"/>
          <w:szCs w:val="20"/>
        </w:rPr>
        <w:lastRenderedPageBreak/>
        <w:t>учредителя, в подведомственности которого, находится соответствующий заказчик (далее – главные распорядители бюджетных средств).</w:t>
      </w:r>
    </w:p>
    <w:p w:rsidR="00DB42FC" w:rsidRPr="00981953" w:rsidRDefault="00DB42FC" w:rsidP="00DB42FC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В настоящих Правилах используются следующие термины и определения: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1.2.1.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Пихтовского сельсовета Колыванского района Новосибирской области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являющейся главным распорядителем бюджетных средств муниципального образования, осуществляющего функции и полномочия учредителя, в подведомственности которого находится соответствующий заказчик.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1.2.2. Заказчик – а</w:t>
      </w: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дминистрация </w:t>
      </w:r>
      <w:r w:rsidRPr="00981953">
        <w:rPr>
          <w:rFonts w:ascii="Times New Roman" w:hAnsi="Times New Roman" w:cs="Times New Roman"/>
          <w:sz w:val="20"/>
          <w:szCs w:val="20"/>
        </w:rPr>
        <w:t>Пихтовского сельсовета Колыванского района Новосибирской области</w:t>
      </w: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, как главный распорядитель средств бюджета </w:t>
      </w:r>
      <w:r w:rsidRPr="00981953">
        <w:rPr>
          <w:rFonts w:ascii="Times New Roman" w:hAnsi="Times New Roman" w:cs="Times New Roman"/>
          <w:sz w:val="20"/>
          <w:szCs w:val="20"/>
        </w:rPr>
        <w:t>Пихтовского сельсовета Колыванского района Новосибирской области</w:t>
      </w: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 . 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DB42FC" w:rsidRPr="00981953" w:rsidRDefault="00DB42FC" w:rsidP="00DB42FC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 Требования к разработке правовых актов о нормировании в сфере закупок</w:t>
      </w: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2.3. Правовые акты о нормировании в сфере закупок утверждаются главным распорядителем средств бюджета Пихтовского сельсовета Колыванского района Новосибирской области (далее - поселение) в соответствии с компетенцией и с учетом настоящих Правил.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2.5. В случае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если по решению главного распорядителя средств бюджета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 Требования к содержанию правового акта о нормировании в сфере закупок</w:t>
      </w:r>
    </w:p>
    <w:p w:rsidR="00DB42FC" w:rsidRPr="00981953" w:rsidRDefault="00DB42FC" w:rsidP="00DB42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3.1. 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поселения.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lastRenderedPageBreak/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3.3.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При установлении в правовом акте о нормировании в сфере закупок требований о количестве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товаров, работ, услуг, подлежащих закупке, должны учитываться: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предыдущий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двухлетний период;</w:t>
      </w:r>
    </w:p>
    <w:p w:rsidR="00DB42FC" w:rsidRPr="00981953" w:rsidRDefault="00DB42FC" w:rsidP="00DB42FC">
      <w:pPr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полном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удовлетворило потребности в указанных товарах, работах, услугах;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- наличие (отсутствие) факта закупки излишнего товара, работ, услуг за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предыдущий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двухлетний период;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деятельности главного распорядителя средств бюджета поселения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и подведомственных ему заказчиков.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3.5.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 xml:space="preserve"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поселения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 на последующий период. </w:t>
      </w:r>
      <w:proofErr w:type="gramEnd"/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При установлении в правовом акте о нормировании в сфере закупок требований к качеству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 поселения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1953">
        <w:rPr>
          <w:rFonts w:ascii="Times New Roman" w:hAnsi="Times New Roman" w:cs="Times New Roman"/>
          <w:sz w:val="20"/>
          <w:szCs w:val="20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При этом должны учитываться такие свойства товаров, работ, услуг, которые обеспечивают максимально эффективный результат использования товара, </w:t>
      </w:r>
      <w:r w:rsidRPr="00981953">
        <w:rPr>
          <w:rFonts w:ascii="Times New Roman" w:hAnsi="Times New Roman" w:cs="Times New Roman"/>
          <w:sz w:val="20"/>
          <w:szCs w:val="20"/>
        </w:rPr>
        <w:lastRenderedPageBreak/>
        <w:t>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3.7.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27.12. 2002  № 184-ФЗ  «О техническом регулировании».</w:t>
      </w:r>
      <w:proofErr w:type="gramEnd"/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деятельности главного распорядителя средств бюджета   поселения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  и подведомственного ему заказчика.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3.11. При формировании предельной цены товаров, работ, услуг могут использоваться: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данные государственной статистической отчетности;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данные реестра контрактов;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информация о ценах производителей;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- иные источники информации. 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3.12. Правовой акт о нормировании в сфере закупок может содержать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нормативные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затраты на обеспечение функций заказчика.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 xml:space="preserve">3.13. Нормативные затраты на обеспечение функций заказчика </w:t>
      </w:r>
      <w:proofErr w:type="gramStart"/>
      <w:r w:rsidRPr="00981953">
        <w:rPr>
          <w:rFonts w:ascii="Times New Roman" w:hAnsi="Times New Roman" w:cs="Times New Roman"/>
          <w:sz w:val="20"/>
          <w:szCs w:val="20"/>
        </w:rPr>
        <w:t>формируются</w:t>
      </w:r>
      <w:proofErr w:type="gramEnd"/>
      <w:r w:rsidRPr="00981953">
        <w:rPr>
          <w:rFonts w:ascii="Times New Roman" w:hAnsi="Times New Roman" w:cs="Times New Roman"/>
          <w:sz w:val="20"/>
          <w:szCs w:val="20"/>
        </w:rPr>
        <w:t xml:space="preserve">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1953">
        <w:rPr>
          <w:rFonts w:ascii="Times New Roman" w:hAnsi="Times New Roman" w:cs="Times New Roman"/>
          <w:sz w:val="20"/>
          <w:szCs w:val="20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DB42FC" w:rsidRPr="00981953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981953" w:rsidRDefault="00DB42FC" w:rsidP="00DB42FC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bCs/>
          <w:color w:val="000000"/>
          <w:sz w:val="20"/>
          <w:szCs w:val="20"/>
        </w:rPr>
        <w:t>Правила формирования перечня товаров, работ, услуг, подлежащих обязательному нормированию</w:t>
      </w:r>
    </w:p>
    <w:p w:rsidR="00DB42FC" w:rsidRPr="00981953" w:rsidRDefault="00DB42FC" w:rsidP="00DB42FC">
      <w:pPr>
        <w:suppressAutoHyphens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4.1. </w:t>
      </w: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>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</w:t>
      </w:r>
      <w:proofErr w:type="gramEnd"/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потребительские свойства или </w:t>
      </w: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>являющихся</w:t>
      </w:r>
      <w:proofErr w:type="gramEnd"/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 предметами роскоши.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4.2. Перечень товаров, работ, услуг для обеспечения муниципальных нужд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4.3. Перечень формируется по группам «Товары», «Работы», «Услуги» и содержит: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код общероссийских классификаторов и каталогов товаров, работ и услуг для обеспечения муниципальных нужд;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наименование товара, работы, услуги;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функциональное назначение товара, работы, услуги;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наименование органа местного самоуправления, который утверждает требования к приобретаемым товарам, работам, услугам.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4.4. Товары, работы, услуги включаются в Перечень в следующих случаях: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необходимо стимулировать (ограничить) спрос на товары, работы, услуги и развивать (сужать) рынки таких товаров, работ, услуг;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- товар, работа, услуга является комплементарным или заменителем товара, работы, услуги, которые подлежать обязательному нормированию.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4.5. Наименование товаров, работ, услуг определяется в соответствии с наименованиями   общероссийских классификаторов и каталогов товаров, работ и услуг для муниципальных) нужд, утвержденных в установленном порядке.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4.6.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4.7.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lastRenderedPageBreak/>
        <w:t>4.8. </w:t>
      </w: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4.9. </w:t>
      </w: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4.10.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4.11. Перечень товаров, работ, услуг, подлежащих обязательному нормированию, подлежат пересмотру в случае: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81953">
        <w:rPr>
          <w:rFonts w:ascii="Times New Roman" w:hAnsi="Times New Roman" w:cs="Times New Roman"/>
          <w:color w:val="000000"/>
          <w:sz w:val="20"/>
          <w:szCs w:val="20"/>
        </w:rPr>
        <w:t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proofErr w:type="gramEnd"/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- появления новых товаров, работ, услуг, которые могут более эффективно (с меньшими затратами) удовлетворять нужды заказчика; 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DB42FC" w:rsidRPr="00981953" w:rsidRDefault="00DB42FC" w:rsidP="00DB42FC">
      <w:pPr>
        <w:tabs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1953">
        <w:rPr>
          <w:rFonts w:ascii="Times New Roman" w:hAnsi="Times New Roman" w:cs="Times New Roman"/>
          <w:color w:val="000000"/>
          <w:sz w:val="20"/>
          <w:szCs w:val="20"/>
        </w:rPr>
        <w:t xml:space="preserve">4.12.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DB42FC" w:rsidRPr="00310C60" w:rsidRDefault="00DB42FC" w:rsidP="00DB42FC">
      <w:pPr>
        <w:pStyle w:val="1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B42FC" w:rsidRPr="00310C60" w:rsidRDefault="00DB42FC" w:rsidP="00DB42FC">
      <w:pPr>
        <w:ind w:firstLine="567"/>
        <w:jc w:val="both"/>
        <w:rPr>
          <w:sz w:val="20"/>
          <w:szCs w:val="20"/>
        </w:rPr>
      </w:pPr>
    </w:p>
    <w:p w:rsidR="00DB42FC" w:rsidRPr="00310C60" w:rsidRDefault="00DB42FC" w:rsidP="00DB42FC">
      <w:pPr>
        <w:rPr>
          <w:sz w:val="20"/>
          <w:szCs w:val="20"/>
        </w:rPr>
      </w:pP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>АДМИНИСТРАЦИЯ</w:t>
      </w: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>ПИХТОВСКОГО СЕЛЬСОВЕТА</w:t>
      </w: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>КОЛЫВАНСКОГО РАЙОНА</w:t>
      </w: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>НОВОСИБИРСКОЙ ОБЛАСТИ</w:t>
      </w: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</w:p>
    <w:p w:rsidR="00DB42FC" w:rsidRPr="00EC3FA3" w:rsidRDefault="00DB42FC" w:rsidP="00981953">
      <w:pPr>
        <w:pStyle w:val="a6"/>
        <w:jc w:val="center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>ПОСТАНОВЛЕНИЕ</w:t>
      </w:r>
    </w:p>
    <w:p w:rsidR="00DB42FC" w:rsidRPr="00EC3FA3" w:rsidRDefault="00DB42FC" w:rsidP="00981953">
      <w:pPr>
        <w:jc w:val="center"/>
        <w:rPr>
          <w:rFonts w:ascii="Times New Roman" w:hAnsi="Times New Roman"/>
          <w:b/>
          <w:bCs/>
          <w:spacing w:val="20"/>
          <w:sz w:val="20"/>
          <w:szCs w:val="20"/>
        </w:rPr>
      </w:pPr>
    </w:p>
    <w:p w:rsidR="00DB42FC" w:rsidRPr="00EC3FA3" w:rsidRDefault="00DB42FC" w:rsidP="00DB42FC">
      <w:pPr>
        <w:pStyle w:val="a6"/>
        <w:rPr>
          <w:b/>
          <w:sz w:val="20"/>
          <w:szCs w:val="20"/>
        </w:rPr>
      </w:pPr>
      <w:r w:rsidRPr="00EC3FA3">
        <w:rPr>
          <w:b/>
          <w:sz w:val="20"/>
          <w:szCs w:val="20"/>
        </w:rPr>
        <w:t xml:space="preserve">                от 27.09.2023                                                                               № 127</w:t>
      </w:r>
    </w:p>
    <w:p w:rsidR="00DB42FC" w:rsidRPr="00EC3FA3" w:rsidRDefault="00DB42FC" w:rsidP="00DB42FC">
      <w:pPr>
        <w:pStyle w:val="a6"/>
        <w:rPr>
          <w:sz w:val="20"/>
          <w:szCs w:val="20"/>
        </w:rPr>
      </w:pP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 xml:space="preserve">Об утверждении требований к порядку разработки </w:t>
      </w: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>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DB42FC" w:rsidRPr="00EC3FA3" w:rsidRDefault="00DB42FC" w:rsidP="00DB42FC">
      <w:pPr>
        <w:spacing w:after="1"/>
        <w:rPr>
          <w:rFonts w:ascii="Times New Roman" w:hAnsi="Times New Roman"/>
          <w:sz w:val="20"/>
          <w:szCs w:val="20"/>
        </w:rPr>
      </w:pPr>
    </w:p>
    <w:p w:rsidR="00DB42FC" w:rsidRPr="00EC3FA3" w:rsidRDefault="00DB42FC" w:rsidP="00DB42FC">
      <w:pPr>
        <w:spacing w:after="1"/>
        <w:rPr>
          <w:rFonts w:ascii="Times New Roman" w:hAnsi="Times New Roman"/>
          <w:sz w:val="20"/>
          <w:szCs w:val="20"/>
        </w:rPr>
      </w:pP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C3FA3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EC3FA3">
          <w:rPr>
            <w:rStyle w:val="a9"/>
            <w:rFonts w:ascii="Times New Roman" w:hAnsi="Times New Roman" w:cs="Times New Roman"/>
          </w:rPr>
          <w:t>пунктом 1  части 4  статьи  19</w:t>
        </w:r>
      </w:hyperlink>
      <w:r w:rsidRPr="00EC3FA3">
        <w:rPr>
          <w:rFonts w:ascii="Times New Roman" w:hAnsi="Times New Roman" w:cs="Times New Roman"/>
        </w:rPr>
        <w:t xml:space="preserve">  Федерального 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EC3FA3">
          <w:rPr>
            <w:rStyle w:val="a9"/>
            <w:rFonts w:ascii="Times New Roman" w:hAnsi="Times New Roman" w:cs="Times New Roman"/>
          </w:rPr>
          <w:t>Постановлением</w:t>
        </w:r>
      </w:hyperlink>
      <w:r w:rsidRPr="00EC3FA3">
        <w:rPr>
          <w:rFonts w:ascii="Times New Roman" w:hAnsi="Times New Roman" w:cs="Times New Roman"/>
        </w:rPr>
        <w:t xml:space="preserve"> Правительства Российской Федерации  от  18 мая 2015 года 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EC3FA3">
        <w:rPr>
          <w:rFonts w:ascii="Times New Roman" w:hAnsi="Times New Roman" w:cs="Times New Roman"/>
        </w:rPr>
        <w:t xml:space="preserve"> актов и обеспечению их исполнения», ПОСТАНОВЛЕТ</w:t>
      </w:r>
      <w:proofErr w:type="gramStart"/>
      <w:r w:rsidRPr="00EC3FA3">
        <w:rPr>
          <w:rFonts w:ascii="Times New Roman" w:hAnsi="Times New Roman" w:cs="Times New Roman"/>
        </w:rPr>
        <w:t xml:space="preserve"> :</w:t>
      </w:r>
      <w:proofErr w:type="gramEnd"/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C3FA3">
        <w:rPr>
          <w:rFonts w:ascii="Times New Roman" w:hAnsi="Times New Roman" w:cs="Times New Roman"/>
        </w:rPr>
        <w:t xml:space="preserve">1. Утвердить </w:t>
      </w:r>
      <w:hyperlink r:id="rId12" w:anchor="P33" w:history="1">
        <w:r w:rsidRPr="00EC3FA3">
          <w:rPr>
            <w:rStyle w:val="a9"/>
            <w:rFonts w:ascii="Times New Roman" w:hAnsi="Times New Roman" w:cs="Times New Roman"/>
          </w:rPr>
          <w:t>требования</w:t>
        </w:r>
      </w:hyperlink>
      <w:r w:rsidRPr="00EC3FA3">
        <w:rPr>
          <w:rFonts w:ascii="Times New Roman" w:hAnsi="Times New Roman" w:cs="Times New Roman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 1).</w:t>
      </w:r>
    </w:p>
    <w:p w:rsidR="00DB42FC" w:rsidRPr="00EC3FA3" w:rsidRDefault="00DB42FC" w:rsidP="00DB42FC">
      <w:pPr>
        <w:autoSpaceDE w:val="0"/>
        <w:ind w:right="-40" w:firstLine="708"/>
        <w:jc w:val="both"/>
        <w:rPr>
          <w:rFonts w:ascii="Times New Roman" w:hAnsi="Times New Roman"/>
          <w:bCs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</w:rPr>
        <w:t>2. Настоящее постановление опубликовать в печатном издании «Бюллетень Пихтовского сельсовета» и разместить на официальном сайте администрации Пихтовского сельсовета Колыванского района Новосибирской области в информационно-телекоммуникационной сети "Интернет".</w:t>
      </w:r>
    </w:p>
    <w:p w:rsidR="00DB42FC" w:rsidRPr="00EC3FA3" w:rsidRDefault="00DB42FC" w:rsidP="00DB42FC">
      <w:pPr>
        <w:autoSpaceDE w:val="0"/>
        <w:ind w:right="-40" w:firstLine="709"/>
        <w:jc w:val="both"/>
        <w:rPr>
          <w:rFonts w:ascii="Times New Roman" w:hAnsi="Times New Roman"/>
          <w:bCs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</w:rPr>
        <w:t xml:space="preserve">3. Контроль за выполнением настоящего постановления </w:t>
      </w:r>
      <w:bookmarkStart w:id="1" w:name="sub_7"/>
      <w:r w:rsidRPr="00EC3FA3">
        <w:rPr>
          <w:rFonts w:ascii="Times New Roman" w:hAnsi="Times New Roman"/>
          <w:sz w:val="20"/>
          <w:szCs w:val="20"/>
        </w:rPr>
        <w:t>оставляю за собой.</w:t>
      </w:r>
    </w:p>
    <w:bookmarkEnd w:id="1"/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</w:p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</w:rPr>
        <w:t>Глава Пихтовского сельсовета</w:t>
      </w:r>
    </w:p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</w:rPr>
        <w:t>Колыванского района</w:t>
      </w:r>
    </w:p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</w:t>
      </w:r>
      <w:proofErr w:type="spellStart"/>
      <w:r w:rsidRPr="00EC3FA3">
        <w:rPr>
          <w:rFonts w:ascii="Times New Roman" w:hAnsi="Times New Roman"/>
          <w:sz w:val="20"/>
          <w:szCs w:val="20"/>
        </w:rPr>
        <w:t>Е.В.Данильченко</w:t>
      </w:r>
      <w:proofErr w:type="spellEnd"/>
    </w:p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</w:p>
    <w:p w:rsidR="00DB42FC" w:rsidRPr="00EC3FA3" w:rsidRDefault="00DB42FC" w:rsidP="00DB42F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352"/>
        <w:tblW w:w="0" w:type="auto"/>
        <w:tblLook w:val="04A0" w:firstRow="1" w:lastRow="0" w:firstColumn="1" w:lastColumn="0" w:noHBand="0" w:noVBand="1"/>
      </w:tblPr>
      <w:tblGrid>
        <w:gridCol w:w="4751"/>
      </w:tblGrid>
      <w:tr w:rsidR="00DB42FC" w:rsidRPr="00EC3FA3" w:rsidTr="00DB42FC">
        <w:tc>
          <w:tcPr>
            <w:tcW w:w="4751" w:type="dxa"/>
          </w:tcPr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Приложение 1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УТВЕРЖДЕНЫ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Пихтовского сельсовета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 xml:space="preserve">Колыванского района 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DB42FC" w:rsidRPr="00EC3FA3" w:rsidRDefault="00DB42FC" w:rsidP="00DB42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3FA3">
              <w:rPr>
                <w:rFonts w:ascii="Times New Roman" w:hAnsi="Times New Roman" w:cs="Times New Roman"/>
              </w:rPr>
              <w:t>от 27.09.2023 № 127</w:t>
            </w:r>
          </w:p>
          <w:p w:rsidR="00DB42FC" w:rsidRPr="00EC3FA3" w:rsidRDefault="00DB42FC" w:rsidP="00DB42F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  <w:p w:rsidR="00DB42FC" w:rsidRPr="00EC3FA3" w:rsidRDefault="00DB42FC" w:rsidP="00DB42F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DB42FC" w:rsidRPr="00EC3FA3" w:rsidRDefault="00DB42FC" w:rsidP="00DB42FC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bookmarkStart w:id="2" w:name="P33"/>
      <w:bookmarkEnd w:id="2"/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>Требования</w:t>
      </w: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>к порядку разработки и принятия правовых актов</w:t>
      </w: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 xml:space="preserve">о нормировании в сфере закупок для обеспечения </w:t>
      </w: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 xml:space="preserve">муниципальных нужд, содержанию указанных актов </w:t>
      </w:r>
    </w:p>
    <w:p w:rsidR="00DB42FC" w:rsidRPr="00EC3FA3" w:rsidRDefault="00DB42FC" w:rsidP="00DB42F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C3FA3">
        <w:rPr>
          <w:rFonts w:ascii="Times New Roman" w:hAnsi="Times New Roman" w:cs="Times New Roman"/>
          <w:b w:val="0"/>
        </w:rPr>
        <w:t>и обеспечению их исполнения</w:t>
      </w:r>
    </w:p>
    <w:p w:rsidR="00DB42FC" w:rsidRPr="00EC3FA3" w:rsidRDefault="00DB42FC" w:rsidP="00DB42FC">
      <w:pPr>
        <w:spacing w:after="1"/>
        <w:rPr>
          <w:rFonts w:ascii="Times New Roman" w:hAnsi="Times New Roman"/>
          <w:sz w:val="20"/>
          <w:szCs w:val="20"/>
        </w:rPr>
      </w:pP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42"/>
      <w:bookmarkEnd w:id="3"/>
      <w:r w:rsidRPr="00EC3FA3">
        <w:rPr>
          <w:rFonts w:ascii="Times New Roman" w:hAnsi="Times New Roman" w:cs="Times New Roman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P43"/>
      <w:bookmarkEnd w:id="4"/>
      <w:r w:rsidRPr="00EC3FA3">
        <w:rPr>
          <w:rFonts w:ascii="Times New Roman" w:hAnsi="Times New Roman" w:cs="Times New Roman"/>
          <w:shd w:val="clear" w:color="auto" w:fill="FFFFFF"/>
        </w:rPr>
        <w:t xml:space="preserve">а) правила определения нормативных затрат на обеспечение функций органов местного самоуправления Пихтовского сельсовета Колыванского района Новосибирской области и подведомственными </w:t>
      </w:r>
      <w:r w:rsidRPr="00EC3FA3">
        <w:rPr>
          <w:rFonts w:ascii="Times New Roman" w:hAnsi="Times New Roman" w:cs="Times New Roman"/>
        </w:rPr>
        <w:t>ему казенными учреждениями, бюджетными учреждениями и унитарными предприятиями</w:t>
      </w:r>
      <w:r w:rsidRPr="00EC3FA3">
        <w:rPr>
          <w:rFonts w:ascii="Times New Roman" w:hAnsi="Times New Roman" w:cs="Times New Roman"/>
          <w:shd w:val="clear" w:color="auto" w:fill="FFFFFF"/>
        </w:rPr>
        <w:t xml:space="preserve"> (далее - нормативные затраты);</w:t>
      </w:r>
    </w:p>
    <w:p w:rsidR="00DB42FC" w:rsidRPr="00EC3FA3" w:rsidRDefault="00DB42FC" w:rsidP="00DB4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3FA3">
        <w:rPr>
          <w:rFonts w:ascii="Times New Roman" w:hAnsi="Times New Roman"/>
          <w:sz w:val="20"/>
          <w:szCs w:val="20"/>
          <w:shd w:val="clear" w:color="auto" w:fill="FFFFFF"/>
        </w:rPr>
        <w:t xml:space="preserve">б)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муниципальными органами и подведомственными </w:t>
      </w:r>
      <w:r w:rsidRPr="00EC3FA3">
        <w:rPr>
          <w:rFonts w:ascii="Times New Roman" w:hAnsi="Times New Roman"/>
          <w:sz w:val="20"/>
          <w:szCs w:val="20"/>
        </w:rPr>
        <w:t>им казенными учреждениями, бюджетными учреждениями и унитарными предприятиями</w:t>
      </w:r>
      <w:r w:rsidRPr="00EC3FA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в) нормативные затраты на обеспечение функций органов местного самоуправления Пихтовского сельсовета Колыванского района Новосибирской области и подведомственными </w:t>
      </w:r>
      <w:r w:rsidRPr="00EC3FA3">
        <w:rPr>
          <w:rFonts w:ascii="Times New Roman" w:hAnsi="Times New Roman" w:cs="Times New Roman"/>
        </w:rPr>
        <w:t>ему казенными учреждениями, бюджетными учреждениями и унитарными предприятиями.</w:t>
      </w:r>
    </w:p>
    <w:p w:rsidR="00DB42FC" w:rsidRPr="00EC3FA3" w:rsidRDefault="00DB42FC" w:rsidP="00DB4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EC3FA3">
        <w:rPr>
          <w:rFonts w:ascii="Times New Roman" w:hAnsi="Times New Roman"/>
          <w:sz w:val="20"/>
          <w:szCs w:val="20"/>
          <w:shd w:val="clear" w:color="auto" w:fill="FFFFFF"/>
        </w:rPr>
        <w:t xml:space="preserve">г) требования к отдельным видам товаров, работ, услуг (в том числе предельные цены товаров, работ, услуг), закупаемым органом местного самоуправления Пихтовского сельсовета Колыванского района Новосибирской области и подведомственными </w:t>
      </w:r>
      <w:r w:rsidRPr="00EC3FA3">
        <w:rPr>
          <w:rFonts w:ascii="Times New Roman" w:hAnsi="Times New Roman"/>
          <w:sz w:val="20"/>
          <w:szCs w:val="20"/>
        </w:rPr>
        <w:t>ему казенными учреждениями, бюджетными учреждениями и унитарными предприятиями.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2. Правовые акты, указанные в подпунктах а), б), в), г) пункта 1 настоящего документа, разрабатываются </w:t>
      </w:r>
      <w:r w:rsidRPr="00EC3FA3">
        <w:rPr>
          <w:rFonts w:ascii="Times New Roman" w:hAnsi="Times New Roman" w:cs="Times New Roman"/>
          <w:shd w:val="clear" w:color="auto" w:fill="FFFFFF"/>
        </w:rPr>
        <w:lastRenderedPageBreak/>
        <w:t>администрацией Пихтовского сельсовета Колыванского района Новосибирской области</w:t>
      </w:r>
      <w:r w:rsidRPr="00EC3FA3">
        <w:rPr>
          <w:rFonts w:ascii="Times New Roman" w:hAnsi="Times New Roman" w:cs="Times New Roman"/>
        </w:rPr>
        <w:t>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3. Проекты правовых актов, указанных в п. 1 настоящего документа, подлежат согласованию с субъектами бюджетного планирования.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Для проведения обсуждения в целях общественного контроля проектов правовых актов, указанных в п.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№ 476 «Об утверждении общих требований к порядку разработки и</w:t>
      </w:r>
      <w:proofErr w:type="gramEnd"/>
      <w:r w:rsidRPr="00EC3FA3">
        <w:rPr>
          <w:rFonts w:ascii="Times New Roman" w:hAnsi="Times New Roman" w:cs="Times New Roman"/>
          <w:shd w:val="clear" w:color="auto" w:fill="FFFFFF"/>
        </w:rPr>
        <w:t xml:space="preserve">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проекты указанных правовых актов и пояснительные записки к ним размещаются разработчиками в установленном порядке в единой информационной системе в сфере закупок.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5. 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п. 1 настоящего документа, в единой информационной системе в сфере закупок.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6. Предложения общественных объединений, юридических и физических лиц, поступившие в электронной или письменной форме в срок,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установленный</w:t>
      </w:r>
      <w:proofErr w:type="gramEnd"/>
      <w:r w:rsidRPr="00EC3FA3">
        <w:rPr>
          <w:rFonts w:ascii="Times New Roman" w:hAnsi="Times New Roman" w:cs="Times New Roman"/>
          <w:shd w:val="clear" w:color="auto" w:fill="FFFFFF"/>
        </w:rPr>
        <w:t xml:space="preserve"> пунктом 5 настоящего документа, рассматриваются в соответствии с законодательством Российской Федерации о порядке рассмотрения обращений граждан.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7. Указанные в п. 6 настоящего документа предложения и ответы на них не позднее 3 рабочих дней со дня рассмотрения размещаются в установленном порядке в единой информационной системе в сфере закупок.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8.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По результатам обсуждения в целях общественного контроля при необходимости принимаются решения о внесении изменений в проекты правовых актов с учетом предложений общественных объединений, юридических и физических лиц и о рассмотрении проектов правовых актов, предусмотренных подпунктами б) и г) пункта 1, на заседаниях общественного совета Пихтовского сельсовета Колыванского района Новосибирской области (далее - общественный совет).</w:t>
      </w:r>
      <w:proofErr w:type="gramEnd"/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9. По результатам рассмотрения проектов правовых актов общественный совет принимается одно из следующих решений: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а) о необходимости доработки проекта правового акта;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б) о возможности принятия правового акта.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в установленном порядке в единой информационной системе в сфере закупок.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11. В случае принятия решения, указанного в подпункте "а" пункта 9 настоящего документа, правовые акты утверждаются, после их доработки в соответствии с решениями, принятыми общественным советом.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12. Правовые акты, предусмотренные подпунктом в) пункта 1, должны быть приняты (изменены) до представления субъектами бюджетного планирования распределения бюджетных ассигнований, но не позднее 1 августа текущего финансового года.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13. Правовые акты, предусмотренные подпунктами в) и г) пункта 1 настоящего документа, могут пересматриваться не реже одного раза в год.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14. Утвержденные в соответствии с настоящими требованиями правовые акты в течение 7 рабочих дней со дня принятия подлежат размещению в установленном порядке в единой информационной системе в сфере закупок.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15. Внесение изменений в правовые акты осуществляется в порядке, установленном для их принятия.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16. Постановление администрации Пихтовского сельсовета Колыванского района Новосибирской области,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ему учреждениями (далее - ведомственный перечень);</w:t>
      </w:r>
      <w:r w:rsidRPr="00EC3FA3">
        <w:rPr>
          <w:rFonts w:ascii="Times New Roman" w:hAnsi="Times New Roman" w:cs="Times New Roman"/>
        </w:rPr>
        <w:br/>
      </w:r>
      <w:r w:rsidRPr="00EC3FA3">
        <w:rPr>
          <w:rFonts w:ascii="Times New Roman" w:hAnsi="Times New Roman" w:cs="Times New Roman"/>
          <w:shd w:val="clear" w:color="auto" w:fill="FFFFFF"/>
        </w:rPr>
        <w:t>в) форму ведомственного перечня.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17. Постановление администрации Пихтовского сельсовета Колыванского района Новосибирской области, утверждающее правила определения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нормативных</w:t>
      </w:r>
      <w:proofErr w:type="gramEnd"/>
      <w:r w:rsidRPr="00EC3FA3">
        <w:rPr>
          <w:rFonts w:ascii="Times New Roman" w:hAnsi="Times New Roman" w:cs="Times New Roman"/>
          <w:shd w:val="clear" w:color="auto" w:fill="FFFFFF"/>
        </w:rPr>
        <w:t xml:space="preserve"> затрат, должно определять: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а) порядок расчета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нормативных</w:t>
      </w:r>
      <w:proofErr w:type="gramEnd"/>
      <w:r w:rsidRPr="00EC3FA3">
        <w:rPr>
          <w:rFonts w:ascii="Times New Roman" w:hAnsi="Times New Roman" w:cs="Times New Roman"/>
          <w:shd w:val="clear" w:color="auto" w:fill="FFFFFF"/>
        </w:rPr>
        <w:t xml:space="preserve"> затрат, в том числе формулы расчета;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б) обязанность главных распорядителей средств бюджета Пихтовского сельсовета Колыванского района Новосибирской области определить порядок расчета нормативных затрат, для которых порядок расчета не определен;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в) требование об определении главными распорядителями средств бюджета Пихтовского сельсовета Колыванского района Новосибирской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18. Правовые акты, утверждающие требования к отдельным видам товаров, работ, услуг, закупаемым органом местного самоуправления Пихтовского сельсовета Колыванского района Новосибирской области и </w:t>
      </w:r>
      <w:r w:rsidRPr="00EC3FA3">
        <w:rPr>
          <w:rFonts w:ascii="Times New Roman" w:hAnsi="Times New Roman" w:cs="Times New Roman"/>
          <w:shd w:val="clear" w:color="auto" w:fill="FFFFFF"/>
        </w:rPr>
        <w:lastRenderedPageBreak/>
        <w:t>подведомственными им учреждениями, должны содержать следующие сведения: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б) перечень отдельных видов товаров, работ, услуг с указанием характеристик (свойств) и их значений.</w:t>
      </w:r>
    </w:p>
    <w:p w:rsidR="00DB42FC" w:rsidRPr="00EC3FA3" w:rsidRDefault="00DB42FC" w:rsidP="00DB42FC">
      <w:pPr>
        <w:pStyle w:val="ConsPlusNormal"/>
        <w:ind w:firstLine="709"/>
        <w:jc w:val="both"/>
        <w:rPr>
          <w:rStyle w:val="apple-converted-space"/>
        </w:rPr>
      </w:pPr>
      <w:r w:rsidRPr="00EC3FA3">
        <w:rPr>
          <w:rFonts w:ascii="Times New Roman" w:hAnsi="Times New Roman" w:cs="Times New Roman"/>
          <w:shd w:val="clear" w:color="auto" w:fill="FFFFFF"/>
        </w:rPr>
        <w:t>19. Главные распорядители средств бюджета Пихтовского сельсовета Колыванского района Новосибирской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</w:t>
      </w:r>
      <w:r w:rsidRPr="00EC3FA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DB42FC" w:rsidRPr="00EC3FA3" w:rsidRDefault="00DB42FC" w:rsidP="00DB42FC">
      <w:pPr>
        <w:pStyle w:val="ConsPlusNormal"/>
        <w:ind w:firstLine="709"/>
        <w:jc w:val="both"/>
      </w:pPr>
      <w:r w:rsidRPr="00EC3FA3">
        <w:rPr>
          <w:rFonts w:ascii="Times New Roman" w:hAnsi="Times New Roman" w:cs="Times New Roman"/>
          <w:shd w:val="clear" w:color="auto" w:fill="FFFFFF"/>
        </w:rPr>
        <w:t>20. Правовые акты, утверждающие нормативные затраты, должны определять: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 xml:space="preserve">а) порядок расчета </w:t>
      </w:r>
      <w:proofErr w:type="gramStart"/>
      <w:r w:rsidRPr="00EC3FA3">
        <w:rPr>
          <w:rFonts w:ascii="Times New Roman" w:hAnsi="Times New Roman" w:cs="Times New Roman"/>
          <w:shd w:val="clear" w:color="auto" w:fill="FFFFFF"/>
        </w:rPr>
        <w:t>нормативных</w:t>
      </w:r>
      <w:proofErr w:type="gramEnd"/>
      <w:r w:rsidRPr="00EC3FA3">
        <w:rPr>
          <w:rFonts w:ascii="Times New Roman" w:hAnsi="Times New Roman" w:cs="Times New Roman"/>
          <w:shd w:val="clear" w:color="auto" w:fill="FFFFFF"/>
        </w:rPr>
        <w:t xml:space="preserve"> затрат, для которых правилами определения нормативных затрат не установлен порядок расчета;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21. Правовые акты, указанные и предусмотренные подпунктами в) и г)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главных распорядителей средств бюджета Пихтовского сельсовета Колыванского района Новосибирской области   и (или) подведомственных учреждений.</w:t>
      </w:r>
    </w:p>
    <w:p w:rsidR="00DB42FC" w:rsidRPr="00EC3FA3" w:rsidRDefault="00DB42FC" w:rsidP="00DB42F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3FA3">
        <w:rPr>
          <w:rFonts w:ascii="Times New Roman" w:hAnsi="Times New Roman" w:cs="Times New Roman"/>
          <w:shd w:val="clear" w:color="auto" w:fill="FFFFFF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B42FC" w:rsidRPr="00EC3FA3" w:rsidRDefault="00DB42FC" w:rsidP="00DB42FC">
      <w:pPr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C3FA3">
        <w:rPr>
          <w:rFonts w:ascii="Times New Roman" w:hAnsi="Times New Roman"/>
          <w:sz w:val="20"/>
          <w:szCs w:val="20"/>
          <w:shd w:val="clear" w:color="auto" w:fill="FFFFFF"/>
        </w:rPr>
        <w:t xml:space="preserve">23. </w:t>
      </w:r>
      <w:proofErr w:type="gramStart"/>
      <w:r w:rsidRPr="00EC3FA3">
        <w:rPr>
          <w:rFonts w:ascii="Times New Roman" w:hAnsi="Times New Roman"/>
          <w:sz w:val="20"/>
          <w:szCs w:val="20"/>
        </w:rPr>
        <w:t>В ходе контроля и мониторинга в сфере закупок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осуществляется проверка исполнения заказчиками положений правовых актов, утверждающих требования к закупаемым ими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и</w:t>
      </w:r>
      <w:proofErr w:type="gramEnd"/>
      <w:r w:rsidRPr="00EC3FA3">
        <w:rPr>
          <w:rFonts w:ascii="Times New Roman" w:hAnsi="Times New Roman"/>
          <w:sz w:val="20"/>
          <w:szCs w:val="20"/>
        </w:rPr>
        <w:t xml:space="preserve"> (или) </w:t>
      </w:r>
      <w:proofErr w:type="gramStart"/>
      <w:r w:rsidRPr="00EC3FA3">
        <w:rPr>
          <w:rFonts w:ascii="Times New Roman" w:hAnsi="Times New Roman"/>
          <w:sz w:val="20"/>
          <w:szCs w:val="20"/>
        </w:rPr>
        <w:t>нормативные</w:t>
      </w:r>
      <w:proofErr w:type="gramEnd"/>
      <w:r w:rsidRPr="00EC3FA3">
        <w:rPr>
          <w:rFonts w:ascii="Times New Roman" w:hAnsi="Times New Roman"/>
          <w:sz w:val="20"/>
          <w:szCs w:val="20"/>
        </w:rPr>
        <w:t xml:space="preserve"> затраты на обеспечение функций указанных органов и подведомственных им казенных учреждений</w:t>
      </w:r>
      <w:r w:rsidRPr="00EC3FA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DB42FC" w:rsidRPr="00EC3FA3" w:rsidRDefault="00DB42FC" w:rsidP="00DB42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C3C3C"/>
          <w:sz w:val="20"/>
          <w:szCs w:val="20"/>
          <w:shd w:val="clear" w:color="auto" w:fill="FFFFFF"/>
        </w:rPr>
      </w:pPr>
    </w:p>
    <w:p w:rsidR="00DB42FC" w:rsidRPr="00EC3FA3" w:rsidRDefault="00DB42FC" w:rsidP="00DB42FC">
      <w:pPr>
        <w:rPr>
          <w:sz w:val="20"/>
          <w:szCs w:val="20"/>
        </w:rPr>
      </w:pPr>
    </w:p>
    <w:p w:rsidR="00DB42FC" w:rsidRPr="00981953" w:rsidRDefault="00DB42FC" w:rsidP="0098195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953">
        <w:rPr>
          <w:rFonts w:ascii="Times New Roman" w:hAnsi="Times New Roman" w:cs="Times New Roman"/>
          <w:b/>
          <w:color w:val="auto"/>
          <w:sz w:val="20"/>
          <w:szCs w:val="20"/>
        </w:rPr>
        <w:t>АДМИНИСТРАЦИЯ</w:t>
      </w:r>
    </w:p>
    <w:p w:rsidR="00DB42FC" w:rsidRPr="00981953" w:rsidRDefault="00DB42FC" w:rsidP="0098195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953">
        <w:rPr>
          <w:rFonts w:ascii="Times New Roman" w:hAnsi="Times New Roman" w:cs="Times New Roman"/>
          <w:b/>
          <w:color w:val="auto"/>
          <w:sz w:val="20"/>
          <w:szCs w:val="20"/>
        </w:rPr>
        <w:t>ПИХТОВСКОГО СЕЛЬСОВЕТА</w:t>
      </w:r>
    </w:p>
    <w:p w:rsidR="00DB42FC" w:rsidRPr="00981953" w:rsidRDefault="00DB42FC" w:rsidP="0098195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1953">
        <w:rPr>
          <w:rFonts w:ascii="Times New Roman" w:hAnsi="Times New Roman" w:cs="Times New Roman"/>
          <w:b/>
          <w:color w:val="auto"/>
          <w:sz w:val="20"/>
          <w:szCs w:val="20"/>
        </w:rPr>
        <w:t>КОЛЫВАНСКОГО РАЙОНА</w:t>
      </w:r>
    </w:p>
    <w:p w:rsidR="00DB42FC" w:rsidRPr="00981953" w:rsidRDefault="00DB42FC" w:rsidP="009819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953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DB42FC" w:rsidRPr="00AB4005" w:rsidRDefault="00DB42FC" w:rsidP="00DB42FC">
      <w:pPr>
        <w:jc w:val="both"/>
        <w:rPr>
          <w:b/>
          <w:sz w:val="20"/>
          <w:szCs w:val="20"/>
        </w:rPr>
      </w:pPr>
    </w:p>
    <w:p w:rsidR="00DB42FC" w:rsidRPr="00AB4005" w:rsidRDefault="00DB42FC" w:rsidP="00DB42FC">
      <w:pPr>
        <w:pStyle w:val="6"/>
        <w:rPr>
          <w:sz w:val="20"/>
        </w:rPr>
      </w:pPr>
      <w:r w:rsidRPr="00AB4005">
        <w:rPr>
          <w:sz w:val="20"/>
        </w:rPr>
        <w:t>ПОСТАНОВЛЕНИЕ</w:t>
      </w:r>
    </w:p>
    <w:p w:rsidR="00DB42FC" w:rsidRPr="00AB4005" w:rsidRDefault="00DB42FC" w:rsidP="00DB42FC">
      <w:pPr>
        <w:rPr>
          <w:sz w:val="20"/>
          <w:szCs w:val="20"/>
        </w:rPr>
      </w:pPr>
    </w:p>
    <w:p w:rsidR="00DB42FC" w:rsidRPr="00AB4005" w:rsidRDefault="00DB42FC" w:rsidP="00DB42FC">
      <w:pPr>
        <w:jc w:val="both"/>
        <w:rPr>
          <w:sz w:val="20"/>
          <w:szCs w:val="20"/>
        </w:rPr>
      </w:pPr>
      <w:r w:rsidRPr="00AB4005">
        <w:rPr>
          <w:sz w:val="20"/>
          <w:szCs w:val="20"/>
        </w:rPr>
        <w:t>от 27.09.2023                                                                                  №128</w:t>
      </w:r>
    </w:p>
    <w:p w:rsidR="00DB42FC" w:rsidRPr="00AB4005" w:rsidRDefault="00DB42FC" w:rsidP="00DB42FC">
      <w:pPr>
        <w:jc w:val="both"/>
        <w:rPr>
          <w:sz w:val="20"/>
          <w:szCs w:val="20"/>
        </w:rPr>
      </w:pPr>
    </w:p>
    <w:p w:rsidR="00DB42FC" w:rsidRPr="0075615F" w:rsidRDefault="00DB42FC" w:rsidP="00DB42FC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Об утверждении правил определения требований,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DB42FC" w:rsidRPr="0075615F" w:rsidRDefault="00DB42FC" w:rsidP="00DB42FC">
      <w:pPr>
        <w:pStyle w:val="af5"/>
        <w:ind w:left="0" w:firstLine="709"/>
        <w:jc w:val="both"/>
        <w:rPr>
          <w:sz w:val="20"/>
          <w:szCs w:val="20"/>
        </w:rPr>
      </w:pPr>
    </w:p>
    <w:p w:rsidR="00DB42FC" w:rsidRPr="0075615F" w:rsidRDefault="00DB42FC" w:rsidP="00DB42FC">
      <w:pPr>
        <w:pStyle w:val="Style7"/>
        <w:widowControl/>
        <w:spacing w:line="276" w:lineRule="auto"/>
        <w:ind w:firstLine="709"/>
        <w:rPr>
          <w:rStyle w:val="FontStyle16"/>
          <w:sz w:val="20"/>
          <w:szCs w:val="20"/>
        </w:rPr>
      </w:pPr>
      <w:proofErr w:type="gramStart"/>
      <w:r w:rsidRPr="0075615F">
        <w:rPr>
          <w:sz w:val="20"/>
          <w:szCs w:val="20"/>
        </w:rPr>
        <w:t>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proofErr w:type="gramEnd"/>
    </w:p>
    <w:p w:rsidR="00DB42FC" w:rsidRPr="0075615F" w:rsidRDefault="00DB42FC" w:rsidP="00981953">
      <w:pPr>
        <w:pStyle w:val="af5"/>
        <w:spacing w:after="0" w:line="276" w:lineRule="auto"/>
        <w:ind w:left="0" w:firstLine="709"/>
        <w:jc w:val="both"/>
        <w:rPr>
          <w:sz w:val="20"/>
          <w:szCs w:val="20"/>
        </w:rPr>
      </w:pPr>
      <w:r w:rsidRPr="0075615F">
        <w:rPr>
          <w:b/>
          <w:sz w:val="20"/>
          <w:szCs w:val="20"/>
        </w:rPr>
        <w:t>ПОСТАНОВЛЯЮ:</w:t>
      </w:r>
      <w:r w:rsidR="00981953" w:rsidRPr="0075615F">
        <w:rPr>
          <w:b/>
          <w:sz w:val="20"/>
          <w:szCs w:val="20"/>
          <w:lang w:val="ru-RU"/>
        </w:rPr>
        <w:t xml:space="preserve"> </w:t>
      </w:r>
      <w:r w:rsidRPr="0075615F">
        <w:rPr>
          <w:sz w:val="20"/>
          <w:szCs w:val="20"/>
        </w:rPr>
        <w:t>Разработать и утвердить правила определения требований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 (далее Правила).</w:t>
      </w:r>
    </w:p>
    <w:p w:rsidR="00DB42FC" w:rsidRPr="0075615F" w:rsidRDefault="00DB42FC" w:rsidP="00981953">
      <w:pPr>
        <w:pStyle w:val="ConsPlusNormal"/>
        <w:numPr>
          <w:ilvl w:val="0"/>
          <w:numId w:val="17"/>
        </w:num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Настоящее постановление вступает в силу со дня официального опубликования.</w:t>
      </w:r>
    </w:p>
    <w:p w:rsidR="00DB42FC" w:rsidRPr="0075615F" w:rsidRDefault="00DB42FC" w:rsidP="0098195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lastRenderedPageBreak/>
        <w:t>Контроль исполнения настоящего постановления оставляю за собой.</w:t>
      </w:r>
    </w:p>
    <w:p w:rsidR="00DB42FC" w:rsidRPr="0075615F" w:rsidRDefault="00DB42FC" w:rsidP="00981953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75615F" w:rsidRDefault="00DB42FC" w:rsidP="00981953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75615F" w:rsidRDefault="00DB42FC" w:rsidP="009819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Глава Пихтовского сельсовета</w:t>
      </w:r>
    </w:p>
    <w:p w:rsidR="00DB42FC" w:rsidRPr="0075615F" w:rsidRDefault="00DB42FC" w:rsidP="009819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75615F" w:rsidRPr="0075615F" w:rsidRDefault="00DB42FC" w:rsidP="009819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Е.В. Данильченко</w:t>
      </w:r>
    </w:p>
    <w:p w:rsidR="0075615F" w:rsidRPr="0075615F" w:rsidRDefault="00DB42FC" w:rsidP="007561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DB42FC" w:rsidRPr="0075615F" w:rsidRDefault="00DB42FC" w:rsidP="0075615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DB42FC" w:rsidRPr="0075615F" w:rsidRDefault="00DB42FC" w:rsidP="0075615F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администрации Пихтовского сельсовета</w:t>
      </w:r>
    </w:p>
    <w:p w:rsidR="00DB42FC" w:rsidRPr="0075615F" w:rsidRDefault="00DB42FC" w:rsidP="0075615F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Колыванского района</w:t>
      </w:r>
    </w:p>
    <w:p w:rsidR="00DB42FC" w:rsidRPr="0075615F" w:rsidRDefault="00DB42FC" w:rsidP="0075615F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B42FC" w:rsidRPr="0075615F" w:rsidRDefault="00DB42FC" w:rsidP="0075615F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5615F">
        <w:rPr>
          <w:rFonts w:ascii="Times New Roman" w:hAnsi="Times New Roman" w:cs="Times New Roman"/>
          <w:sz w:val="20"/>
          <w:szCs w:val="20"/>
        </w:rPr>
        <w:t>от27.09.2023 №128</w:t>
      </w:r>
    </w:p>
    <w:p w:rsidR="00DB42FC" w:rsidRPr="0075615F" w:rsidRDefault="00DB42FC" w:rsidP="00DB42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2FC" w:rsidRPr="0075615F" w:rsidRDefault="00DB42FC" w:rsidP="00DB42F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ПРАВИЛА</w:t>
      </w:r>
    </w:p>
    <w:p w:rsidR="00DB42FC" w:rsidRPr="0075615F" w:rsidRDefault="00DB42FC" w:rsidP="00DB42F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  <w:r w:rsidRPr="0075615F">
        <w:rPr>
          <w:rFonts w:ascii="Times New Roman" w:hAnsi="Times New Roman" w:cs="Times New Roman"/>
        </w:rPr>
        <w:br/>
        <w:t>(далее – Правила)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1. Настоящие Правила устанавливают порядок 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 xml:space="preserve">2. </w:t>
      </w:r>
      <w:proofErr w:type="gramStart"/>
      <w:r w:rsidRPr="0075615F">
        <w:rPr>
          <w:rFonts w:ascii="Times New Roman" w:hAnsi="Times New Roman" w:cs="Times New Roman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3. 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4.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 xml:space="preserve"> 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5" w:name="Par5"/>
      <w:bookmarkEnd w:id="5"/>
      <w:r w:rsidRPr="0075615F">
        <w:rPr>
          <w:rFonts w:ascii="Times New Roman" w:hAnsi="Times New Roman" w:cs="Times New Roman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B42FC" w:rsidRPr="0075615F" w:rsidRDefault="00DB42FC" w:rsidP="00DB42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5615F">
        <w:rPr>
          <w:rFonts w:ascii="Times New Roman" w:hAnsi="Times New Roman" w:cs="Times New Roman"/>
          <w:sz w:val="20"/>
          <w:szCs w:val="20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казенными учреждениями в общем объеме оплаты по контрактам, включенным в указанные реестры (по графикам платежей</w:t>
      </w:r>
      <w:proofErr w:type="gramEnd"/>
      <w:r w:rsidRPr="0075615F">
        <w:rPr>
          <w:rFonts w:ascii="Times New Roman" w:hAnsi="Times New Roman" w:cs="Times New Roman"/>
          <w:sz w:val="20"/>
          <w:szCs w:val="20"/>
        </w:rPr>
        <w:t>), заключенным соответствующими муниципальными органами, подведомственными им казенными учреждениями»;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hanging="426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б) доля контрактов муниципального органа и подведомственных им муниципальных казенных учреждений на приобретение отдельного вида товаров, работ, услуг для обеспечения нужд, заключенных в отчетном финансовом году, в общем количестве контрактов этого муниципального органа и подведомственных им муниципальных казенных учреждений на приобретение товаров, работ, услуг, заключенных в отчетном финансовом году.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 xml:space="preserve">6. </w:t>
      </w:r>
      <w:proofErr w:type="gramStart"/>
      <w:r w:rsidRPr="0075615F">
        <w:rPr>
          <w:rFonts w:ascii="Times New Roman" w:hAnsi="Times New Roman" w:cs="Times New Roman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5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учреждениями закупок.</w:t>
      </w:r>
      <w:proofErr w:type="gramEnd"/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lastRenderedPageBreak/>
        <w:t>7.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5 настоящих Правил.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8. Муниципальные органы при формировании ведомственного перечня вправе включить в него дополнительно: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а) отдельные виды товаров, работ, услуг, не указанные в обязательном перечне и не соответствующие критериям, указанным в пункте 5 настоящих Правил;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75615F">
        <w:rPr>
          <w:rFonts w:ascii="Times New Roman" w:hAnsi="Times New Roman" w:cs="Times New Roman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5615F">
        <w:rPr>
          <w:rFonts w:ascii="Times New Roman" w:hAnsi="Times New Roman" w:cs="Times New Roman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75615F">
        <w:rPr>
          <w:rFonts w:ascii="Times New Roman" w:hAnsi="Times New Roman" w:cs="Times New Roman"/>
        </w:rPr>
        <w:t>а) с учетом категорий и (или) групп должностей работников муниципальных органов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Хохольского сельского поселения.</w:t>
      </w:r>
    </w:p>
    <w:p w:rsidR="00DB42FC" w:rsidRPr="0075615F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75615F">
        <w:rPr>
          <w:rFonts w:ascii="Times New Roman" w:hAnsi="Times New Roman" w:cs="Times New Roman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B42FC" w:rsidRPr="0075615F" w:rsidRDefault="00DB42FC" w:rsidP="00DB42FC">
      <w:pPr>
        <w:rPr>
          <w:rFonts w:ascii="Times New Roman" w:hAnsi="Times New Roman" w:cs="Times New Roman"/>
          <w:sz w:val="20"/>
          <w:szCs w:val="20"/>
        </w:rPr>
        <w:sectPr w:rsidR="00DB42FC" w:rsidRPr="0075615F" w:rsidSect="00DB42FC">
          <w:pgSz w:w="11906" w:h="16838"/>
          <w:pgMar w:top="1134" w:right="850" w:bottom="1134" w:left="1276" w:header="708" w:footer="708" w:gutter="0"/>
          <w:cols w:space="720"/>
        </w:sectPr>
      </w:pPr>
    </w:p>
    <w:p w:rsidR="00DB42FC" w:rsidRPr="00AB4005" w:rsidRDefault="00DB42FC" w:rsidP="00DB42FC">
      <w:pPr>
        <w:ind w:firstLine="709"/>
        <w:jc w:val="right"/>
        <w:rPr>
          <w:sz w:val="20"/>
          <w:szCs w:val="20"/>
        </w:rPr>
      </w:pPr>
      <w:r w:rsidRPr="00AB4005">
        <w:rPr>
          <w:sz w:val="20"/>
          <w:szCs w:val="20"/>
        </w:rPr>
        <w:lastRenderedPageBreak/>
        <w:t>Приложение №1</w:t>
      </w:r>
    </w:p>
    <w:p w:rsidR="00DB42FC" w:rsidRPr="00AB4005" w:rsidRDefault="00DB42FC" w:rsidP="00DB42FC">
      <w:pPr>
        <w:ind w:firstLine="709"/>
        <w:jc w:val="right"/>
        <w:rPr>
          <w:sz w:val="20"/>
          <w:szCs w:val="20"/>
        </w:rPr>
      </w:pPr>
      <w:r w:rsidRPr="00AB4005">
        <w:rPr>
          <w:sz w:val="20"/>
          <w:szCs w:val="20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DB42FC" w:rsidRPr="00AB4005" w:rsidRDefault="00DB42FC" w:rsidP="00DB42FC">
      <w:pPr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ind w:firstLine="709"/>
        <w:jc w:val="right"/>
        <w:rPr>
          <w:sz w:val="20"/>
          <w:szCs w:val="20"/>
        </w:rPr>
      </w:pPr>
      <w:r w:rsidRPr="00AB4005">
        <w:rPr>
          <w:sz w:val="20"/>
          <w:szCs w:val="20"/>
        </w:rPr>
        <w:t>(форма)</w:t>
      </w:r>
    </w:p>
    <w:p w:rsidR="00DB42FC" w:rsidRPr="00AB4005" w:rsidRDefault="00DB42FC" w:rsidP="00DB42FC">
      <w:pPr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bookmarkStart w:id="6" w:name="Par40"/>
      <w:bookmarkEnd w:id="6"/>
      <w:r w:rsidRPr="00AB4005">
        <w:rPr>
          <w:rFonts w:ascii="Times New Roman" w:hAnsi="Times New Roman"/>
        </w:rPr>
        <w:t>ПЕРЕЧЕНЬ</w:t>
      </w:r>
    </w:p>
    <w:tbl>
      <w:tblPr>
        <w:tblpPr w:leftFromText="180" w:rightFromText="180" w:vertAnchor="text" w:horzAnchor="margin" w:tblpY="47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677"/>
        <w:gridCol w:w="1514"/>
        <w:gridCol w:w="674"/>
        <w:gridCol w:w="1478"/>
        <w:gridCol w:w="1574"/>
        <w:gridCol w:w="1574"/>
        <w:gridCol w:w="1574"/>
        <w:gridCol w:w="1574"/>
        <w:gridCol w:w="1709"/>
        <w:gridCol w:w="1700"/>
      </w:tblGrid>
      <w:tr w:rsidR="00DB42FC" w:rsidRPr="00AB4005" w:rsidTr="00DB42FC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 xml:space="preserve">№ </w:t>
            </w:r>
            <w:proofErr w:type="gramStart"/>
            <w:r w:rsidRPr="00AB4005">
              <w:rPr>
                <w:sz w:val="20"/>
                <w:szCs w:val="20"/>
              </w:rPr>
              <w:t>п</w:t>
            </w:r>
            <w:proofErr w:type="gramEnd"/>
            <w:r w:rsidRPr="00AB4005">
              <w:rPr>
                <w:sz w:val="20"/>
                <w:szCs w:val="20"/>
              </w:rPr>
              <w:t>/п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Код по ОКПД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Пихтовского сельского поселения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муниципальными образованиями Пихтовского сельского поселения Хохольского муниципального района, </w:t>
            </w:r>
          </w:p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 xml:space="preserve">подведомственными казенными учреждениями </w:t>
            </w:r>
          </w:p>
        </w:tc>
      </w:tr>
      <w:tr w:rsidR="00DB42FC" w:rsidRPr="00AB4005" w:rsidTr="00DB42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код по ОКЕИ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AB4005">
              <w:rPr>
                <w:sz w:val="20"/>
                <w:szCs w:val="20"/>
              </w:rPr>
              <w:t>от</w:t>
            </w:r>
            <w:proofErr w:type="gramEnd"/>
            <w:r w:rsidRPr="00AB4005">
              <w:rPr>
                <w:sz w:val="20"/>
                <w:szCs w:val="20"/>
              </w:rPr>
              <w:t xml:space="preserve"> </w:t>
            </w:r>
            <w:proofErr w:type="gramStart"/>
            <w:r w:rsidRPr="00AB4005">
              <w:rPr>
                <w:sz w:val="20"/>
                <w:szCs w:val="20"/>
              </w:rPr>
              <w:t>утвержденной</w:t>
            </w:r>
            <w:proofErr w:type="gramEnd"/>
            <w:r w:rsidRPr="00AB4005">
              <w:rPr>
                <w:sz w:val="20"/>
                <w:szCs w:val="20"/>
              </w:rPr>
              <w:t xml:space="preserve"> Администрацией Пихтовского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функциональное назначение</w:t>
            </w:r>
            <w:r w:rsidRPr="00AB4005">
              <w:rPr>
                <w:rStyle w:val="aff1"/>
                <w:sz w:val="20"/>
                <w:szCs w:val="20"/>
              </w:rPr>
              <w:footnoteReference w:id="1"/>
            </w:r>
          </w:p>
        </w:tc>
      </w:tr>
      <w:tr w:rsidR="00DB42FC" w:rsidRPr="00AB4005" w:rsidTr="00DB42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</w:t>
            </w:r>
          </w:p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lastRenderedPageBreak/>
              <w:t xml:space="preserve">к закупаемым муниципальными органами муниципальными органами и подведомственными им муниципальными казенными учреждениями, к отдельным видам товаров, работ, услуг </w:t>
            </w:r>
          </w:p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(в том числе предельные цены товаров, работ, услуг), утвержденные Администрацией Пихтовского сельского поселения</w:t>
            </w:r>
          </w:p>
        </w:tc>
      </w:tr>
      <w:tr w:rsidR="00DB42FC" w:rsidRPr="00AB4005" w:rsidTr="00DB42F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B42FC" w:rsidRPr="00AB4005" w:rsidTr="00DB42F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AB4005">
              <w:rPr>
                <w:sz w:val="20"/>
                <w:szCs w:val="20"/>
              </w:rPr>
              <w:t xml:space="preserve">Дополнительный перечень отдельных видов товаров, работ, услуг, утвержденные муниципальными образованиями Пихтовского сельского поселения, </w:t>
            </w:r>
            <w:proofErr w:type="gramEnd"/>
          </w:p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подведомственными казенными учреждениями</w:t>
            </w:r>
          </w:p>
        </w:tc>
      </w:tr>
      <w:tr w:rsidR="00DB42FC" w:rsidRPr="00AB4005" w:rsidTr="00DB42F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1.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</w:tr>
      <w:tr w:rsidR="00DB42FC" w:rsidRPr="00AB4005" w:rsidTr="00DB42F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</w:tr>
      <w:tr w:rsidR="00DB42FC" w:rsidRPr="00AB4005" w:rsidTr="00DB42F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2FC" w:rsidRPr="00AB4005" w:rsidRDefault="00DB42FC" w:rsidP="00DB42FC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AB4005">
              <w:rPr>
                <w:sz w:val="20"/>
                <w:szCs w:val="20"/>
              </w:rPr>
              <w:t>x</w:t>
            </w:r>
          </w:p>
        </w:tc>
      </w:tr>
    </w:tbl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>отдельных видов товаров, работ, услуг, их потребительские</w:t>
      </w:r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>свойства (в том числе качество) и иные характеристики</w:t>
      </w:r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>(в том числе предельные цены товаров, работ, услуг) к ним</w:t>
      </w:r>
    </w:p>
    <w:p w:rsidR="00DB42FC" w:rsidRPr="00AB4005" w:rsidRDefault="00DB42FC" w:rsidP="00DB42F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rPr>
          <w:sz w:val="20"/>
          <w:szCs w:val="20"/>
        </w:rPr>
        <w:sectPr w:rsidR="00DB42FC" w:rsidRPr="00AB4005">
          <w:pgSz w:w="16838" w:h="11906" w:orient="landscape"/>
          <w:pgMar w:top="1701" w:right="2268" w:bottom="567" w:left="567" w:header="708" w:footer="708" w:gutter="0"/>
          <w:cols w:space="720"/>
        </w:sectPr>
      </w:pPr>
    </w:p>
    <w:p w:rsidR="00DB42FC" w:rsidRPr="00AB4005" w:rsidRDefault="00DB42FC" w:rsidP="00DB42FC">
      <w:pPr>
        <w:ind w:firstLine="709"/>
        <w:jc w:val="right"/>
        <w:rPr>
          <w:sz w:val="20"/>
          <w:szCs w:val="20"/>
        </w:rPr>
      </w:pPr>
      <w:r w:rsidRPr="00AB4005">
        <w:rPr>
          <w:sz w:val="20"/>
          <w:szCs w:val="20"/>
        </w:rPr>
        <w:lastRenderedPageBreak/>
        <w:t>Приложение №2</w:t>
      </w:r>
    </w:p>
    <w:p w:rsidR="00DB42FC" w:rsidRPr="00AB4005" w:rsidRDefault="00DB42FC" w:rsidP="00DB42FC">
      <w:pPr>
        <w:ind w:firstLine="709"/>
        <w:jc w:val="right"/>
        <w:rPr>
          <w:sz w:val="20"/>
          <w:szCs w:val="20"/>
        </w:rPr>
      </w:pPr>
      <w:r w:rsidRPr="00AB4005">
        <w:rPr>
          <w:sz w:val="20"/>
          <w:szCs w:val="20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DB42FC" w:rsidRPr="00AB4005" w:rsidRDefault="00DB42FC" w:rsidP="00DB42F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B4005">
        <w:rPr>
          <w:sz w:val="20"/>
          <w:szCs w:val="20"/>
        </w:rPr>
        <w:t>ОБЯЗАТЕЛЬНЫЙ ПЕРЕЧЕНЬ</w:t>
      </w:r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 xml:space="preserve">отдельных видов товаров, работ, услуг, в отношении которых определяются требования к </w:t>
      </w:r>
      <w:proofErr w:type="gramStart"/>
      <w:r w:rsidRPr="00AB4005">
        <w:rPr>
          <w:rFonts w:ascii="Times New Roman" w:hAnsi="Times New Roman"/>
        </w:rPr>
        <w:t>потребительским</w:t>
      </w:r>
      <w:proofErr w:type="gramEnd"/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>свойствам (в том числе качеству) и иным характеристикам</w:t>
      </w:r>
    </w:p>
    <w:p w:rsidR="00DB42FC" w:rsidRPr="00AB4005" w:rsidRDefault="00DB42FC" w:rsidP="00DB42FC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</w:rPr>
      </w:pPr>
      <w:r w:rsidRPr="00AB4005">
        <w:rPr>
          <w:rFonts w:ascii="Times New Roman" w:hAnsi="Times New Roman"/>
        </w:rPr>
        <w:t>(в том числе предельные цены товаров, работ, услуг)</w:t>
      </w:r>
    </w:p>
    <w:p w:rsidR="00DB42FC" w:rsidRPr="00AB4005" w:rsidRDefault="00DB42FC" w:rsidP="00DB42F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B42FC" w:rsidRPr="00AB4005" w:rsidRDefault="00DB42FC" w:rsidP="00DB42F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6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916"/>
        <w:gridCol w:w="2197"/>
        <w:gridCol w:w="1988"/>
        <w:gridCol w:w="861"/>
        <w:gridCol w:w="1428"/>
        <w:gridCol w:w="1870"/>
        <w:gridCol w:w="1729"/>
        <w:gridCol w:w="1729"/>
        <w:gridCol w:w="3504"/>
      </w:tblGrid>
      <w:tr w:rsidR="00DB42FC" w:rsidRPr="00AB4005" w:rsidTr="00DB42FC">
        <w:trPr>
          <w:trHeight w:val="457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bookmarkStart w:id="7" w:name="Par173"/>
            <w:bookmarkEnd w:id="7"/>
            <w:r w:rsidRPr="00AB4005">
              <w:rPr>
                <w:rFonts w:ascii="Times New Roman" w:hAnsi="Times New Roman"/>
              </w:rPr>
              <w:t xml:space="preserve">№ </w:t>
            </w:r>
            <w:proofErr w:type="gramStart"/>
            <w:r w:rsidRPr="00AB4005">
              <w:rPr>
                <w:rFonts w:ascii="Times New Roman" w:hAnsi="Times New Roman"/>
              </w:rPr>
              <w:t>п</w:t>
            </w:r>
            <w:proofErr w:type="gramEnd"/>
            <w:r w:rsidRPr="00AB4005">
              <w:rPr>
                <w:rFonts w:ascii="Times New Roman" w:hAnsi="Times New Roman"/>
              </w:rPr>
              <w:t>/п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Код по ОКПД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Наименование отдельного вида товаров, работ, услуг</w:t>
            </w:r>
          </w:p>
        </w:tc>
        <w:tc>
          <w:tcPr>
            <w:tcW w:w="27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 отдельных видов товаров, работ, услуг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2FC" w:rsidRPr="00AB4005" w:rsidRDefault="00DB42FC" w:rsidP="00DB42FC">
            <w:pPr>
              <w:spacing w:after="160" w:line="259" w:lineRule="auto"/>
              <w:rPr>
                <w:sz w:val="20"/>
                <w:szCs w:val="20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709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значение характеристики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rPr>
          <w:trHeight w:val="3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Высшая группа должностей муниципальной службы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Главная, ведущая группа должностей муниципальной службы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Старшая группа должностей муниципальной службы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Младшая группа </w:t>
            </w:r>
          </w:p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должностей </w:t>
            </w:r>
          </w:p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муниципальной службы</w:t>
            </w:r>
          </w:p>
          <w:p w:rsidR="00DB42FC" w:rsidRPr="00AB4005" w:rsidRDefault="00DB42FC" w:rsidP="00DB42FC">
            <w:pPr>
              <w:pStyle w:val="ConsPlusNormal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rPr>
          <w:trHeight w:val="24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284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852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709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2FC" w:rsidRPr="00AB4005" w:rsidRDefault="00DB42FC" w:rsidP="00DB42F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10</w:t>
            </w:r>
          </w:p>
        </w:tc>
      </w:tr>
      <w:tr w:rsidR="00DB42FC" w:rsidRPr="00AB4005" w:rsidTr="00DB42FC">
        <w:trPr>
          <w:trHeight w:val="308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30.02.12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Машины вычислительные электронные цифровые портативные массой не более 10кг для автоматической обработки данных («лэптопы», «ноутбуки», «</w:t>
            </w:r>
            <w:proofErr w:type="spellStart"/>
            <w:r w:rsidRPr="00AB4005">
              <w:rPr>
                <w:rFonts w:ascii="Times New Roman" w:hAnsi="Times New Roman"/>
              </w:rPr>
              <w:t>сабноутбуки</w:t>
            </w:r>
            <w:proofErr w:type="spellEnd"/>
            <w:r w:rsidRPr="00AB4005">
              <w:rPr>
                <w:rFonts w:ascii="Times New Roman" w:hAnsi="Times New Roman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B4005">
              <w:rPr>
                <w:rFonts w:ascii="Times New Roman" w:hAnsi="Times New Roman"/>
              </w:rPr>
              <w:t>Wi-Fi</w:t>
            </w:r>
            <w:proofErr w:type="spellEnd"/>
            <w:r w:rsidRPr="00AB4005">
              <w:rPr>
                <w:rFonts w:ascii="Times New Roman" w:hAnsi="Times New Roman"/>
              </w:rPr>
              <w:t xml:space="preserve">, </w:t>
            </w:r>
            <w:proofErr w:type="spellStart"/>
            <w:r w:rsidRPr="00AB4005">
              <w:rPr>
                <w:rFonts w:ascii="Times New Roman" w:hAnsi="Times New Roman"/>
              </w:rPr>
              <w:t>Bluetooth</w:t>
            </w:r>
            <w:proofErr w:type="spellEnd"/>
            <w:r w:rsidRPr="00AB4005">
              <w:rPr>
                <w:rFonts w:ascii="Times New Roman" w:hAnsi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rPr>
          <w:trHeight w:val="308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30.02.15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Пояснения по требуемой продукции: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компьютеры </w:t>
            </w:r>
            <w:r w:rsidRPr="00AB4005">
              <w:rPr>
                <w:rFonts w:ascii="Times New Roman" w:hAnsi="Times New Roman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тип (моноблок/систем-</w:t>
            </w:r>
            <w:proofErr w:type="spellStart"/>
            <w:r w:rsidRPr="00AB4005">
              <w:rPr>
                <w:rFonts w:ascii="Times New Roman" w:hAnsi="Times New Roman"/>
              </w:rPr>
              <w:t>ный</w:t>
            </w:r>
            <w:proofErr w:type="spellEnd"/>
            <w:r w:rsidRPr="00AB4005">
              <w:rPr>
                <w:rFonts w:ascii="Times New Roman" w:hAnsi="Times New Roman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</w:t>
            </w:r>
            <w:proofErr w:type="gramStart"/>
            <w:r w:rsidRPr="00AB4005">
              <w:rPr>
                <w:rFonts w:ascii="Times New Roman" w:hAnsi="Times New Roman"/>
              </w:rPr>
              <w:t>предустановленное</w:t>
            </w:r>
            <w:proofErr w:type="gramEnd"/>
            <w:r w:rsidRPr="00AB4005">
              <w:rPr>
                <w:rFonts w:ascii="Times New Roman" w:hAnsi="Times New Roman"/>
              </w:rPr>
              <w:t xml:space="preserve"> программное обеспечение, </w:t>
            </w:r>
            <w:r w:rsidRPr="00AB4005">
              <w:rPr>
                <w:rFonts w:ascii="Times New Roman" w:hAnsi="Times New Roman"/>
              </w:rPr>
              <w:lastRenderedPageBreak/>
              <w:t>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30.02.16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метод печати (струйный/лазерный - для принтера/</w:t>
            </w:r>
            <w:proofErr w:type="gramStart"/>
            <w:r w:rsidRPr="00AB4005">
              <w:rPr>
                <w:rFonts w:ascii="Times New Roman" w:hAnsi="Times New Roman"/>
              </w:rPr>
              <w:t>много-функционального</w:t>
            </w:r>
            <w:proofErr w:type="gramEnd"/>
            <w:r w:rsidRPr="00AB4005">
              <w:rPr>
                <w:rFonts w:ascii="Times New Roman" w:hAnsi="Times New Roman"/>
              </w:rPr>
              <w:t xml:space="preserve"> устройства), разрешение сканирования (для сканера/</w:t>
            </w:r>
            <w:proofErr w:type="spellStart"/>
            <w:r w:rsidRPr="00AB4005">
              <w:rPr>
                <w:rFonts w:ascii="Times New Roman" w:hAnsi="Times New Roman"/>
              </w:rPr>
              <w:t>многофунк-ционального</w:t>
            </w:r>
            <w:proofErr w:type="spellEnd"/>
            <w:r w:rsidRPr="00AB4005">
              <w:rPr>
                <w:rFonts w:ascii="Times New Roman" w:hAnsi="Times New Roman"/>
              </w:rPr>
              <w:t xml:space="preserve"> устройства), цветность (цветной/черно-белый), максимальный формат, скорость печати/</w:t>
            </w:r>
            <w:proofErr w:type="spellStart"/>
            <w:r w:rsidRPr="00AB4005">
              <w:rPr>
                <w:rFonts w:ascii="Times New Roman" w:hAnsi="Times New Roman"/>
              </w:rPr>
              <w:t>сканировани</w:t>
            </w:r>
            <w:proofErr w:type="spellEnd"/>
            <w:r w:rsidRPr="00AB4005">
              <w:rPr>
                <w:rFonts w:ascii="Times New Roman" w:hAnsi="Times New Roman"/>
              </w:rPr>
              <w:t>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32.20.11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>Аппаратура</w:t>
            </w:r>
            <w:proofErr w:type="gramEnd"/>
            <w:r w:rsidRPr="00AB4005">
              <w:rPr>
                <w:rFonts w:ascii="Times New Roman" w:hAnsi="Times New Roman"/>
              </w:rPr>
              <w:t xml:space="preserve"> </w:t>
            </w:r>
            <w:r w:rsidRPr="00AB4005">
              <w:rPr>
                <w:rFonts w:ascii="Times New Roman" w:hAnsi="Times New Roman"/>
              </w:rPr>
              <w:lastRenderedPageBreak/>
              <w:t>передающая для радиосвязи, радиовещания и телевидения.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Пояснения по требуемой продукции: телефоны мобильные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тип устройства </w:t>
            </w:r>
            <w:r w:rsidRPr="00AB4005">
              <w:rPr>
                <w:rFonts w:ascii="Times New Roman" w:hAnsi="Times New Roman"/>
              </w:rPr>
              <w:lastRenderedPageBreak/>
              <w:t>(телефон/смартфон), поддерживаемые стандарты, операционная система, время работы, метод управления (сенсорный/</w:t>
            </w:r>
            <w:proofErr w:type="spellStart"/>
            <w:proofErr w:type="gramStart"/>
            <w:r w:rsidRPr="00AB4005">
              <w:rPr>
                <w:rFonts w:ascii="Times New Roman" w:hAnsi="Times New Roman"/>
              </w:rPr>
              <w:t>кнопоч-ный</w:t>
            </w:r>
            <w:proofErr w:type="spellEnd"/>
            <w:proofErr w:type="gramEnd"/>
            <w:r w:rsidRPr="00AB4005">
              <w:rPr>
                <w:rFonts w:ascii="Times New Roman" w:hAnsi="Times New Roman"/>
              </w:rPr>
              <w:t>), количество SIM-карт, наличие модулей и интерфейсов (</w:t>
            </w:r>
            <w:proofErr w:type="spellStart"/>
            <w:r w:rsidRPr="00AB4005">
              <w:rPr>
                <w:rFonts w:ascii="Times New Roman" w:hAnsi="Times New Roman"/>
              </w:rPr>
              <w:t>Wi-Fi</w:t>
            </w:r>
            <w:proofErr w:type="spellEnd"/>
            <w:r w:rsidRPr="00AB4005">
              <w:rPr>
                <w:rFonts w:ascii="Times New Roman" w:hAnsi="Times New Roman"/>
              </w:rPr>
              <w:t xml:space="preserve">, </w:t>
            </w:r>
            <w:proofErr w:type="spellStart"/>
            <w:r w:rsidRPr="00AB4005">
              <w:rPr>
                <w:rFonts w:ascii="Times New Roman" w:hAnsi="Times New Roman"/>
              </w:rPr>
              <w:t>Bluetooth</w:t>
            </w:r>
            <w:proofErr w:type="spellEnd"/>
            <w:r w:rsidRPr="00AB4005">
              <w:rPr>
                <w:rFonts w:ascii="Times New Roman" w:hAnsi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383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рубль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61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15 тыс.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hanging="38"/>
              <w:jc w:val="center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10 тыс.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34.10.22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Автомобили легковые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мощность двигателя, комплектация,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251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383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Лошадиная сила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рубль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250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150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1,0 млн.</w:t>
            </w:r>
          </w:p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8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150</w:t>
            </w:r>
          </w:p>
          <w:p w:rsidR="00DB42FC" w:rsidRPr="00AB4005" w:rsidRDefault="00DB42FC" w:rsidP="00DB42FC">
            <w:pPr>
              <w:pStyle w:val="ConsPlusNormal"/>
              <w:ind w:firstLine="8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8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8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не более 0,7 млн.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34.10.30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44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мощность двигателя, комплектация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36.11.11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Мебель для сидения с </w:t>
            </w:r>
            <w:r w:rsidRPr="00AB4005">
              <w:rPr>
                <w:rFonts w:ascii="Times New Roman" w:hAnsi="Times New Roman"/>
              </w:rPr>
              <w:lastRenderedPageBreak/>
              <w:t>металлическим каркасом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44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материал (металл), </w:t>
            </w:r>
            <w:r w:rsidRPr="00AB4005">
              <w:rPr>
                <w:rFonts w:ascii="Times New Roman" w:hAnsi="Times New Roman"/>
              </w:rPr>
              <w:lastRenderedPageBreak/>
              <w:t>обивочные материалы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предельное </w:t>
            </w:r>
            <w:r w:rsidRPr="00AB4005">
              <w:rPr>
                <w:rFonts w:ascii="Times New Roman" w:hAnsi="Times New Roman"/>
              </w:rPr>
              <w:lastRenderedPageBreak/>
              <w:t>значение - кожа натуральная;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предельное </w:t>
            </w:r>
            <w:r w:rsidRPr="00AB4005">
              <w:rPr>
                <w:rFonts w:ascii="Times New Roman" w:hAnsi="Times New Roman"/>
              </w:rPr>
              <w:lastRenderedPageBreak/>
              <w:t>значение - искусственная кожа;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предельное </w:t>
            </w:r>
            <w:r w:rsidRPr="00AB4005">
              <w:rPr>
                <w:rFonts w:ascii="Times New Roman" w:hAnsi="Times New Roman"/>
              </w:rPr>
              <w:lastRenderedPageBreak/>
              <w:t>значение - искусственная кожа;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предельное значение - ткань;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возможные значения: нетканые материалы</w:t>
            </w: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36.11.12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Мебель для сидения с деревянным каркасом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материал (вид древесины)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массив древесины «ценных» пород (твердолиственных и тропических);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возможные значения: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пород: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береза, лиственница, сосна, ель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кожа натуральная;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AB4005">
              <w:rPr>
                <w:rFonts w:ascii="Times New Roman" w:hAnsi="Times New Roman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пород: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береза, лиственница, сосна, ель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искусственная кожа;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 xml:space="preserve">возможные значения: мебельный (искусственный) мех, </w:t>
            </w:r>
            <w:r w:rsidRPr="00AB4005">
              <w:rPr>
                <w:rFonts w:ascii="Times New Roman" w:hAnsi="Times New Roman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пород: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береза, лиственница, сосна, ель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искусственная кожа;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B4005">
              <w:rPr>
                <w:rFonts w:ascii="Times New Roman" w:hAnsi="Times New Roman"/>
              </w:rPr>
              <w:t xml:space="preserve">возможные значения: мебельный (искусственный) мех, искусственная </w:t>
            </w:r>
            <w:r w:rsidRPr="00AB4005">
              <w:rPr>
                <w:rFonts w:ascii="Times New Roman" w:hAnsi="Times New Roman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пород: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береза, лиственница, сосна, ель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ткань.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возможное значение: нетканые материалы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36.12.11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материал (металл)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B42FC" w:rsidRPr="00AB4005" w:rsidTr="00DB42F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36.12.12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материал (вид древесины)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FC" w:rsidRPr="00AB4005" w:rsidRDefault="00DB42FC" w:rsidP="00DB42FC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>предельное значение - массив древесины «ценных» пород (</w:t>
            </w:r>
            <w:proofErr w:type="gramStart"/>
            <w:r w:rsidRPr="00AB4005">
              <w:rPr>
                <w:rFonts w:ascii="Times New Roman" w:hAnsi="Times New Roman"/>
              </w:rPr>
              <w:t>твердо-лиственных</w:t>
            </w:r>
            <w:proofErr w:type="gramEnd"/>
            <w:r w:rsidRPr="00AB4005">
              <w:rPr>
                <w:rFonts w:ascii="Times New Roman" w:hAnsi="Times New Roman"/>
              </w:rPr>
              <w:t xml:space="preserve"> и тропических);</w:t>
            </w:r>
          </w:p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возможные значения: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возможные значения -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8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возможные значения -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2FC" w:rsidRPr="00AB4005" w:rsidRDefault="00DB42FC" w:rsidP="00DB42F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B4005">
              <w:rPr>
                <w:rFonts w:ascii="Times New Roman" w:hAnsi="Times New Roman"/>
              </w:rPr>
              <w:t xml:space="preserve">возможные значения - древесина хвойных и </w:t>
            </w:r>
            <w:proofErr w:type="spellStart"/>
            <w:r w:rsidRPr="00AB4005">
              <w:rPr>
                <w:rFonts w:ascii="Times New Roman" w:hAnsi="Times New Roman"/>
              </w:rPr>
              <w:t>мягколиственных</w:t>
            </w:r>
            <w:proofErr w:type="spellEnd"/>
            <w:r w:rsidRPr="00AB4005">
              <w:rPr>
                <w:rFonts w:ascii="Times New Roman" w:hAnsi="Times New Roman"/>
              </w:rPr>
              <w:t xml:space="preserve"> пород</w:t>
            </w:r>
          </w:p>
        </w:tc>
      </w:tr>
    </w:tbl>
    <w:p w:rsidR="00DB42FC" w:rsidRPr="00AB4005" w:rsidRDefault="00DB42FC" w:rsidP="00DB42FC">
      <w:pPr>
        <w:rPr>
          <w:sz w:val="20"/>
          <w:szCs w:val="20"/>
        </w:rPr>
        <w:sectPr w:rsidR="00DB42FC" w:rsidRPr="00AB4005" w:rsidSect="00DB42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8" w:name="_GoBack"/>
      <w:bookmarkEnd w:id="8"/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51" w:rsidRDefault="00C46C51" w:rsidP="00DB42FC">
      <w:pPr>
        <w:spacing w:after="0" w:line="240" w:lineRule="auto"/>
      </w:pPr>
      <w:r>
        <w:separator/>
      </w:r>
    </w:p>
  </w:endnote>
  <w:endnote w:type="continuationSeparator" w:id="0">
    <w:p w:rsidR="00C46C51" w:rsidRDefault="00C46C51" w:rsidP="00DB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51" w:rsidRDefault="00C46C51" w:rsidP="00DB42FC">
      <w:pPr>
        <w:spacing w:after="0" w:line="240" w:lineRule="auto"/>
      </w:pPr>
      <w:r>
        <w:separator/>
      </w:r>
    </w:p>
  </w:footnote>
  <w:footnote w:type="continuationSeparator" w:id="0">
    <w:p w:rsidR="00C46C51" w:rsidRDefault="00C46C51" w:rsidP="00DB42FC">
      <w:pPr>
        <w:spacing w:after="0" w:line="240" w:lineRule="auto"/>
      </w:pPr>
      <w:r>
        <w:continuationSeparator/>
      </w:r>
    </w:p>
  </w:footnote>
  <w:footnote w:id="1">
    <w:p w:rsidR="00DB42FC" w:rsidRDefault="00DB42FC" w:rsidP="00DB42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rStyle w:val="aff1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B42FC" w:rsidRPr="00DB42FC" w:rsidRDefault="00DB42FC" w:rsidP="00DB42FC">
      <w:pPr>
        <w:pStyle w:val="ab"/>
        <w:rPr>
          <w:sz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FC" w:rsidRDefault="00DB42FC">
    <w:pPr>
      <w:pStyle w:val="ad"/>
      <w:jc w:val="center"/>
    </w:pPr>
  </w:p>
  <w:p w:rsidR="00DB42FC" w:rsidRDefault="00DB42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354263"/>
    <w:multiLevelType w:val="multilevel"/>
    <w:tmpl w:val="1C181E36"/>
    <w:styleLink w:val="1111111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2235" w:hanging="720"/>
      </w:pPr>
    </w:lvl>
    <w:lvl w:ilvl="3">
      <w:start w:val="1"/>
      <w:numFmt w:val="decimal"/>
      <w:isLgl/>
      <w:lvlText w:val="%1.%2.%3.%4."/>
      <w:lvlJc w:val="left"/>
      <w:pPr>
        <w:ind w:left="3000" w:hanging="1080"/>
      </w:pPr>
    </w:lvl>
    <w:lvl w:ilvl="4">
      <w:start w:val="1"/>
      <w:numFmt w:val="decimal"/>
      <w:isLgl/>
      <w:lvlText w:val="%1.%2.%3.%4.%5."/>
      <w:lvlJc w:val="left"/>
      <w:pPr>
        <w:ind w:left="3405" w:hanging="1080"/>
      </w:pPr>
    </w:lvl>
    <w:lvl w:ilvl="5">
      <w:start w:val="1"/>
      <w:numFmt w:val="decimal"/>
      <w:isLgl/>
      <w:lvlText w:val="%1.%2.%3.%4.%5.%6."/>
      <w:lvlJc w:val="left"/>
      <w:pPr>
        <w:ind w:left="4170" w:hanging="1440"/>
      </w:pPr>
    </w:lvl>
    <w:lvl w:ilvl="6">
      <w:start w:val="1"/>
      <w:numFmt w:val="decimal"/>
      <w:isLgl/>
      <w:lvlText w:val="%1.%2.%3.%4.%5.%6.%7."/>
      <w:lvlJc w:val="left"/>
      <w:pPr>
        <w:ind w:left="4935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</w:lvl>
  </w:abstractNum>
  <w:abstractNum w:abstractNumId="3">
    <w:nsid w:val="2DF41C90"/>
    <w:multiLevelType w:val="hybridMultilevel"/>
    <w:tmpl w:val="DE5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F2FD4"/>
    <w:multiLevelType w:val="hybridMultilevel"/>
    <w:tmpl w:val="2AB01B98"/>
    <w:lvl w:ilvl="0" w:tplc="0428B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254A0A"/>
    <w:multiLevelType w:val="hybridMultilevel"/>
    <w:tmpl w:val="EA7E97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0740E"/>
    <w:multiLevelType w:val="hybridMultilevel"/>
    <w:tmpl w:val="16C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540341CF"/>
    <w:multiLevelType w:val="multilevel"/>
    <w:tmpl w:val="C3BA55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6F06A76"/>
    <w:multiLevelType w:val="hybridMultilevel"/>
    <w:tmpl w:val="3DE0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4321"/>
    <w:multiLevelType w:val="hybridMultilevel"/>
    <w:tmpl w:val="FD4CD556"/>
    <w:lvl w:ilvl="0" w:tplc="C88AE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E1C69"/>
    <w:multiLevelType w:val="hybridMultilevel"/>
    <w:tmpl w:val="824E8C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7378"/>
    <w:multiLevelType w:val="hybridMultilevel"/>
    <w:tmpl w:val="A4CA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A2FCE"/>
    <w:multiLevelType w:val="hybridMultilevel"/>
    <w:tmpl w:val="5396088E"/>
    <w:lvl w:ilvl="0" w:tplc="7526AD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C6449B9"/>
    <w:multiLevelType w:val="hybridMultilevel"/>
    <w:tmpl w:val="7B085C90"/>
    <w:lvl w:ilvl="0" w:tplc="DD442F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4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2B"/>
    <w:rsid w:val="0075615F"/>
    <w:rsid w:val="00981953"/>
    <w:rsid w:val="00C46C51"/>
    <w:rsid w:val="00CA26B5"/>
    <w:rsid w:val="00DB42FC"/>
    <w:rsid w:val="00E761E7"/>
    <w:rsid w:val="00E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42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B42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DB4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B42F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B42F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B4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42F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B42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B42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B42FC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styleId="a9">
    <w:name w:val="Hyperlink"/>
    <w:uiPriority w:val="99"/>
    <w:unhideWhenUsed/>
    <w:rsid w:val="00DB42FC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B42FC"/>
    <w:rPr>
      <w:color w:val="800080"/>
      <w:u w:val="single"/>
    </w:rPr>
  </w:style>
  <w:style w:type="paragraph" w:styleId="ab">
    <w:name w:val="footnote text"/>
    <w:basedOn w:val="a"/>
    <w:link w:val="ac"/>
    <w:semiHidden/>
    <w:unhideWhenUsed/>
    <w:rsid w:val="00DB42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semiHidden/>
    <w:rsid w:val="00DB42FC"/>
    <w:rPr>
      <w:rFonts w:ascii="Calibri" w:eastAsia="Times New Roman" w:hAnsi="Calibri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B42FC"/>
    <w:rPr>
      <w:rFonts w:ascii="Calibri" w:eastAsia="Calibri" w:hAnsi="Calibri" w:cs="Times New Roman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DB42FC"/>
    <w:rPr>
      <w:rFonts w:ascii="Calibri" w:eastAsia="Calibri" w:hAnsi="Calibri" w:cs="Times New Roman"/>
      <w:szCs w:val="20"/>
      <w:lang w:val="x-none" w:eastAsia="x-none"/>
    </w:rPr>
  </w:style>
  <w:style w:type="paragraph" w:styleId="af1">
    <w:name w:val="caption"/>
    <w:basedOn w:val="a"/>
    <w:next w:val="a"/>
    <w:uiPriority w:val="35"/>
    <w:semiHidden/>
    <w:unhideWhenUsed/>
    <w:qFormat/>
    <w:rsid w:val="00DB42F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2">
    <w:name w:val="Body Text"/>
    <w:basedOn w:val="a"/>
    <w:link w:val="af3"/>
    <w:semiHidden/>
    <w:unhideWhenUsed/>
    <w:rsid w:val="00DB42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basedOn w:val="a0"/>
    <w:link w:val="af2"/>
    <w:semiHidden/>
    <w:rsid w:val="00DB42F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4">
    <w:name w:val="List"/>
    <w:basedOn w:val="af2"/>
    <w:semiHidden/>
    <w:unhideWhenUsed/>
    <w:rsid w:val="00DB42FC"/>
    <w:rPr>
      <w:rFonts w:cs="Tahoma"/>
    </w:rPr>
  </w:style>
  <w:style w:type="paragraph" w:styleId="af5">
    <w:name w:val="Body Text Indent"/>
    <w:basedOn w:val="a"/>
    <w:link w:val="af6"/>
    <w:unhideWhenUsed/>
    <w:rsid w:val="00DB42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DB42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Subtitle"/>
    <w:basedOn w:val="a"/>
    <w:next w:val="af2"/>
    <w:link w:val="af8"/>
    <w:qFormat/>
    <w:rsid w:val="00DB42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DB42F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f9">
    <w:name w:val="Block Text"/>
    <w:basedOn w:val="a"/>
    <w:uiPriority w:val="99"/>
    <w:semiHidden/>
    <w:unhideWhenUsed/>
    <w:rsid w:val="00DB42FC"/>
    <w:pPr>
      <w:spacing w:after="0" w:line="240" w:lineRule="auto"/>
      <w:ind w:left="113" w:right="113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Document Map"/>
    <w:basedOn w:val="a"/>
    <w:link w:val="afb"/>
    <w:semiHidden/>
    <w:unhideWhenUsed/>
    <w:rsid w:val="00DB42F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semiHidden/>
    <w:rsid w:val="00DB42F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DB42FC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fd">
    <w:name w:val="Текст выноски Знак"/>
    <w:basedOn w:val="a0"/>
    <w:link w:val="afc"/>
    <w:uiPriority w:val="99"/>
    <w:semiHidden/>
    <w:rsid w:val="00DB42FC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7">
    <w:name w:val="Без интервала Знак"/>
    <w:link w:val="a6"/>
    <w:uiPriority w:val="1"/>
    <w:locked/>
    <w:rsid w:val="00DB42FC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21">
    <w:name w:val="Название2"/>
    <w:basedOn w:val="a"/>
    <w:rsid w:val="00DB42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32"/>
      <w:szCs w:val="20"/>
      <w:lang w:eastAsia="ar-SA"/>
    </w:rPr>
  </w:style>
  <w:style w:type="paragraph" w:customStyle="1" w:styleId="11">
    <w:name w:val="Название1"/>
    <w:basedOn w:val="a"/>
    <w:rsid w:val="00DB42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DB42F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Содержимое таблицы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f">
    <w:name w:val="Заголовок таблицы"/>
    <w:basedOn w:val="afe"/>
    <w:rsid w:val="00DB42FC"/>
    <w:pPr>
      <w:jc w:val="center"/>
    </w:pPr>
    <w:rPr>
      <w:b/>
      <w:bCs/>
    </w:rPr>
  </w:style>
  <w:style w:type="paragraph" w:customStyle="1" w:styleId="ConsPlusTitle">
    <w:name w:val="ConsPlusTitle"/>
    <w:rsid w:val="00DB42F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42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DB42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Title">
    <w:name w:val="ConsTitle"/>
    <w:rsid w:val="00DB42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DB42FC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DB4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DB4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25">
    <w:name w:val="s_25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Подпись к таблице_"/>
    <w:link w:val="13"/>
    <w:locked/>
    <w:rsid w:val="00DB42FC"/>
    <w:rPr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f0"/>
    <w:rsid w:val="00DB42FC"/>
    <w:pPr>
      <w:widowControl w:val="0"/>
      <w:shd w:val="clear" w:color="auto" w:fill="FFFFFF"/>
      <w:spacing w:after="0" w:line="240" w:lineRule="atLeast"/>
    </w:pPr>
    <w:rPr>
      <w:rFonts w:eastAsia="Lucida Sans Unicode"/>
      <w:sz w:val="26"/>
      <w:szCs w:val="26"/>
      <w:lang w:eastAsia="en-US"/>
    </w:rPr>
  </w:style>
  <w:style w:type="paragraph" w:customStyle="1" w:styleId="14">
    <w:name w:val="Без интервала1"/>
    <w:rsid w:val="00DB42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DB42F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1">
    <w:name w:val="footnote reference"/>
    <w:semiHidden/>
    <w:unhideWhenUsed/>
    <w:rsid w:val="00DB42FC"/>
    <w:rPr>
      <w:rFonts w:ascii="Times New Roman" w:hAnsi="Times New Roman" w:cs="Times New Roman" w:hint="default"/>
      <w:vertAlign w:val="superscript"/>
    </w:rPr>
  </w:style>
  <w:style w:type="character" w:customStyle="1" w:styleId="Absatz-Standardschriftart">
    <w:name w:val="Absatz-Standardschriftart"/>
    <w:rsid w:val="00DB42FC"/>
  </w:style>
  <w:style w:type="character" w:customStyle="1" w:styleId="WW-Absatz-Standardschriftart">
    <w:name w:val="WW-Absatz-Standardschriftart"/>
    <w:rsid w:val="00DB42FC"/>
  </w:style>
  <w:style w:type="character" w:customStyle="1" w:styleId="WW-Absatz-Standardschriftart1">
    <w:name w:val="WW-Absatz-Standardschriftart1"/>
    <w:rsid w:val="00DB42FC"/>
  </w:style>
  <w:style w:type="character" w:customStyle="1" w:styleId="WW-Absatz-Standardschriftart11">
    <w:name w:val="WW-Absatz-Standardschriftart11"/>
    <w:rsid w:val="00DB42FC"/>
  </w:style>
  <w:style w:type="character" w:customStyle="1" w:styleId="WW-Absatz-Standardschriftart111">
    <w:name w:val="WW-Absatz-Standardschriftart111"/>
    <w:rsid w:val="00DB42FC"/>
  </w:style>
  <w:style w:type="character" w:customStyle="1" w:styleId="WW-Absatz-Standardschriftart1111">
    <w:name w:val="WW-Absatz-Standardschriftart1111"/>
    <w:rsid w:val="00DB42FC"/>
  </w:style>
  <w:style w:type="character" w:customStyle="1" w:styleId="WW-Absatz-Standardschriftart11111">
    <w:name w:val="WW-Absatz-Standardschriftart11111"/>
    <w:rsid w:val="00DB42FC"/>
  </w:style>
  <w:style w:type="character" w:customStyle="1" w:styleId="WW-Absatz-Standardschriftart111111">
    <w:name w:val="WW-Absatz-Standardschriftart111111"/>
    <w:rsid w:val="00DB42FC"/>
  </w:style>
  <w:style w:type="character" w:customStyle="1" w:styleId="WW-Absatz-Standardschriftart1111111">
    <w:name w:val="WW-Absatz-Standardschriftart1111111"/>
    <w:rsid w:val="00DB42FC"/>
  </w:style>
  <w:style w:type="character" w:customStyle="1" w:styleId="WW-Absatz-Standardschriftart11111111">
    <w:name w:val="WW-Absatz-Standardschriftart11111111"/>
    <w:rsid w:val="00DB42FC"/>
  </w:style>
  <w:style w:type="character" w:customStyle="1" w:styleId="WW-Absatz-Standardschriftart111111111">
    <w:name w:val="WW-Absatz-Standardschriftart111111111"/>
    <w:rsid w:val="00DB42FC"/>
  </w:style>
  <w:style w:type="character" w:customStyle="1" w:styleId="WW-Absatz-Standardschriftart1111111111">
    <w:name w:val="WW-Absatz-Standardschriftart1111111111"/>
    <w:rsid w:val="00DB42FC"/>
  </w:style>
  <w:style w:type="character" w:customStyle="1" w:styleId="23">
    <w:name w:val="Основной шрифт абзаца2"/>
    <w:rsid w:val="00DB42FC"/>
  </w:style>
  <w:style w:type="character" w:customStyle="1" w:styleId="15">
    <w:name w:val="Основной шрифт абзаца1"/>
    <w:rsid w:val="00DB42FC"/>
  </w:style>
  <w:style w:type="character" w:customStyle="1" w:styleId="16">
    <w:name w:val="Основной текст Знак1"/>
    <w:uiPriority w:val="99"/>
    <w:semiHidden/>
    <w:rsid w:val="00DB42F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2">
    <w:name w:val="Не вступил в силу"/>
    <w:uiPriority w:val="99"/>
    <w:rsid w:val="00DB42FC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3">
    <w:name w:val="Подпись к таблице"/>
    <w:rsid w:val="00DB42FC"/>
    <w:rPr>
      <w:sz w:val="26"/>
      <w:szCs w:val="26"/>
      <w:u w:val="single"/>
      <w:shd w:val="clear" w:color="auto" w:fill="FFFFFF"/>
    </w:rPr>
  </w:style>
  <w:style w:type="table" w:styleId="aff4">
    <w:name w:val="Table Grid"/>
    <w:basedOn w:val="a1"/>
    <w:uiPriority w:val="59"/>
    <w:rsid w:val="00DB42F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DB42FC"/>
    <w:pPr>
      <w:numPr>
        <w:numId w:val="3"/>
      </w:numPr>
    </w:pPr>
  </w:style>
  <w:style w:type="numbering" w:styleId="111111">
    <w:name w:val="Outline List 2"/>
    <w:basedOn w:val="a2"/>
    <w:semiHidden/>
    <w:unhideWhenUsed/>
    <w:rsid w:val="00DB42FC"/>
    <w:pPr>
      <w:numPr>
        <w:numId w:val="4"/>
      </w:numPr>
    </w:pPr>
  </w:style>
  <w:style w:type="table" w:customStyle="1" w:styleId="17">
    <w:name w:val="Сетка таблицы1"/>
    <w:basedOn w:val="a1"/>
    <w:next w:val="aff4"/>
    <w:uiPriority w:val="59"/>
    <w:rsid w:val="00DB42F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2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8">
    <w:name w:val="Абзац списка1"/>
    <w:basedOn w:val="a"/>
    <w:rsid w:val="00DB42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5">
    <w:name w:val="p5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2FC"/>
  </w:style>
  <w:style w:type="paragraph" w:styleId="3">
    <w:name w:val="Body Text 3"/>
    <w:basedOn w:val="a"/>
    <w:link w:val="30"/>
    <w:uiPriority w:val="99"/>
    <w:semiHidden/>
    <w:unhideWhenUsed/>
    <w:rsid w:val="00DB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42FC"/>
    <w:rPr>
      <w:rFonts w:eastAsiaTheme="minorEastAsia"/>
      <w:sz w:val="16"/>
      <w:szCs w:val="16"/>
      <w:lang w:eastAsia="ru-RU"/>
    </w:rPr>
  </w:style>
  <w:style w:type="paragraph" w:customStyle="1" w:styleId="Style7">
    <w:name w:val="Style7"/>
    <w:basedOn w:val="a"/>
    <w:rsid w:val="00DB42F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B42F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B42F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42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B42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DB4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2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B42F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DB42FC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B4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B42F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B42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B42F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B42FC"/>
    <w:rPr>
      <w:rFonts w:ascii="Times New Roman" w:eastAsia="Times New Roman" w:hAnsi="Times New Roman" w:cs="Times New Roman"/>
      <w:b/>
      <w:sz w:val="44"/>
      <w:szCs w:val="20"/>
      <w:lang w:val="x-none" w:eastAsia="ar-SA"/>
    </w:rPr>
  </w:style>
  <w:style w:type="character" w:styleId="a9">
    <w:name w:val="Hyperlink"/>
    <w:uiPriority w:val="99"/>
    <w:unhideWhenUsed/>
    <w:rsid w:val="00DB42FC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B42FC"/>
    <w:rPr>
      <w:color w:val="800080"/>
      <w:u w:val="single"/>
    </w:rPr>
  </w:style>
  <w:style w:type="paragraph" w:styleId="ab">
    <w:name w:val="footnote text"/>
    <w:basedOn w:val="a"/>
    <w:link w:val="ac"/>
    <w:semiHidden/>
    <w:unhideWhenUsed/>
    <w:rsid w:val="00DB42F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semiHidden/>
    <w:rsid w:val="00DB42FC"/>
    <w:rPr>
      <w:rFonts w:ascii="Calibri" w:eastAsia="Times New Roman" w:hAnsi="Calibri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B42FC"/>
    <w:rPr>
      <w:rFonts w:ascii="Calibri" w:eastAsia="Calibri" w:hAnsi="Calibri" w:cs="Times New Roman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B42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DB42FC"/>
    <w:rPr>
      <w:rFonts w:ascii="Calibri" w:eastAsia="Calibri" w:hAnsi="Calibri" w:cs="Times New Roman"/>
      <w:szCs w:val="20"/>
      <w:lang w:val="x-none" w:eastAsia="x-none"/>
    </w:rPr>
  </w:style>
  <w:style w:type="paragraph" w:styleId="af1">
    <w:name w:val="caption"/>
    <w:basedOn w:val="a"/>
    <w:next w:val="a"/>
    <w:uiPriority w:val="35"/>
    <w:semiHidden/>
    <w:unhideWhenUsed/>
    <w:qFormat/>
    <w:rsid w:val="00DB42F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2">
    <w:name w:val="Body Text"/>
    <w:basedOn w:val="a"/>
    <w:link w:val="af3"/>
    <w:semiHidden/>
    <w:unhideWhenUsed/>
    <w:rsid w:val="00DB42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basedOn w:val="a0"/>
    <w:link w:val="af2"/>
    <w:semiHidden/>
    <w:rsid w:val="00DB42F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4">
    <w:name w:val="List"/>
    <w:basedOn w:val="af2"/>
    <w:semiHidden/>
    <w:unhideWhenUsed/>
    <w:rsid w:val="00DB42FC"/>
    <w:rPr>
      <w:rFonts w:cs="Tahoma"/>
    </w:rPr>
  </w:style>
  <w:style w:type="paragraph" w:styleId="af5">
    <w:name w:val="Body Text Indent"/>
    <w:basedOn w:val="a"/>
    <w:link w:val="af6"/>
    <w:unhideWhenUsed/>
    <w:rsid w:val="00DB42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DB42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Subtitle"/>
    <w:basedOn w:val="a"/>
    <w:next w:val="af2"/>
    <w:link w:val="af8"/>
    <w:qFormat/>
    <w:rsid w:val="00DB42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f8">
    <w:name w:val="Подзаголовок Знак"/>
    <w:basedOn w:val="a0"/>
    <w:link w:val="af7"/>
    <w:rsid w:val="00DB42F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f9">
    <w:name w:val="Block Text"/>
    <w:basedOn w:val="a"/>
    <w:uiPriority w:val="99"/>
    <w:semiHidden/>
    <w:unhideWhenUsed/>
    <w:rsid w:val="00DB42FC"/>
    <w:pPr>
      <w:spacing w:after="0" w:line="240" w:lineRule="auto"/>
      <w:ind w:left="113" w:right="113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a">
    <w:name w:val="Document Map"/>
    <w:basedOn w:val="a"/>
    <w:link w:val="afb"/>
    <w:semiHidden/>
    <w:unhideWhenUsed/>
    <w:rsid w:val="00DB42F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semiHidden/>
    <w:rsid w:val="00DB42F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Balloon Text"/>
    <w:basedOn w:val="a"/>
    <w:link w:val="afd"/>
    <w:uiPriority w:val="99"/>
    <w:semiHidden/>
    <w:unhideWhenUsed/>
    <w:rsid w:val="00DB42FC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fd">
    <w:name w:val="Текст выноски Знак"/>
    <w:basedOn w:val="a0"/>
    <w:link w:val="afc"/>
    <w:uiPriority w:val="99"/>
    <w:semiHidden/>
    <w:rsid w:val="00DB42FC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7">
    <w:name w:val="Без интервала Знак"/>
    <w:link w:val="a6"/>
    <w:uiPriority w:val="1"/>
    <w:locked/>
    <w:rsid w:val="00DB42FC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21">
    <w:name w:val="Название2"/>
    <w:basedOn w:val="a"/>
    <w:rsid w:val="00DB42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32"/>
      <w:szCs w:val="20"/>
      <w:lang w:eastAsia="ar-SA"/>
    </w:rPr>
  </w:style>
  <w:style w:type="paragraph" w:customStyle="1" w:styleId="11">
    <w:name w:val="Название1"/>
    <w:basedOn w:val="a"/>
    <w:rsid w:val="00DB42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DB42F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Содержимое таблицы"/>
    <w:basedOn w:val="a"/>
    <w:rsid w:val="00DB42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f">
    <w:name w:val="Заголовок таблицы"/>
    <w:basedOn w:val="afe"/>
    <w:rsid w:val="00DB42FC"/>
    <w:pPr>
      <w:jc w:val="center"/>
    </w:pPr>
    <w:rPr>
      <w:b/>
      <w:bCs/>
    </w:rPr>
  </w:style>
  <w:style w:type="paragraph" w:customStyle="1" w:styleId="ConsPlusTitle">
    <w:name w:val="ConsPlusTitle"/>
    <w:rsid w:val="00DB42F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42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DocList">
    <w:name w:val="ConsPlusDocList"/>
    <w:next w:val="a"/>
    <w:rsid w:val="00DB42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Title">
    <w:name w:val="ConsTitle"/>
    <w:rsid w:val="00DB42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DB42FC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4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B42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DB42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DB42F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DB42F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DB4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DB4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DB4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DB42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B42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B42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B42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25">
    <w:name w:val="s_25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Подпись к таблице_"/>
    <w:link w:val="13"/>
    <w:locked/>
    <w:rsid w:val="00DB42FC"/>
    <w:rPr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f0"/>
    <w:rsid w:val="00DB42FC"/>
    <w:pPr>
      <w:widowControl w:val="0"/>
      <w:shd w:val="clear" w:color="auto" w:fill="FFFFFF"/>
      <w:spacing w:after="0" w:line="240" w:lineRule="atLeast"/>
    </w:pPr>
    <w:rPr>
      <w:rFonts w:eastAsia="Lucida Sans Unicode"/>
      <w:sz w:val="26"/>
      <w:szCs w:val="26"/>
      <w:lang w:eastAsia="en-US"/>
    </w:rPr>
  </w:style>
  <w:style w:type="paragraph" w:customStyle="1" w:styleId="14">
    <w:name w:val="Без интервала1"/>
    <w:rsid w:val="00DB42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DB42F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1">
    <w:name w:val="footnote reference"/>
    <w:semiHidden/>
    <w:unhideWhenUsed/>
    <w:rsid w:val="00DB42FC"/>
    <w:rPr>
      <w:rFonts w:ascii="Times New Roman" w:hAnsi="Times New Roman" w:cs="Times New Roman" w:hint="default"/>
      <w:vertAlign w:val="superscript"/>
    </w:rPr>
  </w:style>
  <w:style w:type="character" w:customStyle="1" w:styleId="Absatz-Standardschriftart">
    <w:name w:val="Absatz-Standardschriftart"/>
    <w:rsid w:val="00DB42FC"/>
  </w:style>
  <w:style w:type="character" w:customStyle="1" w:styleId="WW-Absatz-Standardschriftart">
    <w:name w:val="WW-Absatz-Standardschriftart"/>
    <w:rsid w:val="00DB42FC"/>
  </w:style>
  <w:style w:type="character" w:customStyle="1" w:styleId="WW-Absatz-Standardschriftart1">
    <w:name w:val="WW-Absatz-Standardschriftart1"/>
    <w:rsid w:val="00DB42FC"/>
  </w:style>
  <w:style w:type="character" w:customStyle="1" w:styleId="WW-Absatz-Standardschriftart11">
    <w:name w:val="WW-Absatz-Standardschriftart11"/>
    <w:rsid w:val="00DB42FC"/>
  </w:style>
  <w:style w:type="character" w:customStyle="1" w:styleId="WW-Absatz-Standardschriftart111">
    <w:name w:val="WW-Absatz-Standardschriftart111"/>
    <w:rsid w:val="00DB42FC"/>
  </w:style>
  <w:style w:type="character" w:customStyle="1" w:styleId="WW-Absatz-Standardschriftart1111">
    <w:name w:val="WW-Absatz-Standardschriftart1111"/>
    <w:rsid w:val="00DB42FC"/>
  </w:style>
  <w:style w:type="character" w:customStyle="1" w:styleId="WW-Absatz-Standardschriftart11111">
    <w:name w:val="WW-Absatz-Standardschriftart11111"/>
    <w:rsid w:val="00DB42FC"/>
  </w:style>
  <w:style w:type="character" w:customStyle="1" w:styleId="WW-Absatz-Standardschriftart111111">
    <w:name w:val="WW-Absatz-Standardschriftart111111"/>
    <w:rsid w:val="00DB42FC"/>
  </w:style>
  <w:style w:type="character" w:customStyle="1" w:styleId="WW-Absatz-Standardschriftart1111111">
    <w:name w:val="WW-Absatz-Standardschriftart1111111"/>
    <w:rsid w:val="00DB42FC"/>
  </w:style>
  <w:style w:type="character" w:customStyle="1" w:styleId="WW-Absatz-Standardschriftart11111111">
    <w:name w:val="WW-Absatz-Standardschriftart11111111"/>
    <w:rsid w:val="00DB42FC"/>
  </w:style>
  <w:style w:type="character" w:customStyle="1" w:styleId="WW-Absatz-Standardschriftart111111111">
    <w:name w:val="WW-Absatz-Standardschriftart111111111"/>
    <w:rsid w:val="00DB42FC"/>
  </w:style>
  <w:style w:type="character" w:customStyle="1" w:styleId="WW-Absatz-Standardschriftart1111111111">
    <w:name w:val="WW-Absatz-Standardschriftart1111111111"/>
    <w:rsid w:val="00DB42FC"/>
  </w:style>
  <w:style w:type="character" w:customStyle="1" w:styleId="23">
    <w:name w:val="Основной шрифт абзаца2"/>
    <w:rsid w:val="00DB42FC"/>
  </w:style>
  <w:style w:type="character" w:customStyle="1" w:styleId="15">
    <w:name w:val="Основной шрифт абзаца1"/>
    <w:rsid w:val="00DB42FC"/>
  </w:style>
  <w:style w:type="character" w:customStyle="1" w:styleId="16">
    <w:name w:val="Основной текст Знак1"/>
    <w:uiPriority w:val="99"/>
    <w:semiHidden/>
    <w:rsid w:val="00DB42F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2">
    <w:name w:val="Не вступил в силу"/>
    <w:uiPriority w:val="99"/>
    <w:rsid w:val="00DB42FC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3">
    <w:name w:val="Подпись к таблице"/>
    <w:rsid w:val="00DB42FC"/>
    <w:rPr>
      <w:sz w:val="26"/>
      <w:szCs w:val="26"/>
      <w:u w:val="single"/>
      <w:shd w:val="clear" w:color="auto" w:fill="FFFFFF"/>
    </w:rPr>
  </w:style>
  <w:style w:type="table" w:styleId="aff4">
    <w:name w:val="Table Grid"/>
    <w:basedOn w:val="a1"/>
    <w:uiPriority w:val="59"/>
    <w:rsid w:val="00DB42FC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DB42FC"/>
    <w:pPr>
      <w:numPr>
        <w:numId w:val="3"/>
      </w:numPr>
    </w:pPr>
  </w:style>
  <w:style w:type="numbering" w:styleId="111111">
    <w:name w:val="Outline List 2"/>
    <w:basedOn w:val="a2"/>
    <w:semiHidden/>
    <w:unhideWhenUsed/>
    <w:rsid w:val="00DB42FC"/>
    <w:pPr>
      <w:numPr>
        <w:numId w:val="4"/>
      </w:numPr>
    </w:pPr>
  </w:style>
  <w:style w:type="table" w:customStyle="1" w:styleId="17">
    <w:name w:val="Сетка таблицы1"/>
    <w:basedOn w:val="a1"/>
    <w:next w:val="aff4"/>
    <w:uiPriority w:val="59"/>
    <w:rsid w:val="00DB42F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DB4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2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8">
    <w:name w:val="Абзац списка1"/>
    <w:basedOn w:val="a"/>
    <w:rsid w:val="00DB42F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5">
    <w:name w:val="p5"/>
    <w:basedOn w:val="a"/>
    <w:rsid w:val="00DB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2FC"/>
  </w:style>
  <w:style w:type="paragraph" w:styleId="3">
    <w:name w:val="Body Text 3"/>
    <w:basedOn w:val="a"/>
    <w:link w:val="30"/>
    <w:uiPriority w:val="99"/>
    <w:semiHidden/>
    <w:unhideWhenUsed/>
    <w:rsid w:val="00DB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42FC"/>
    <w:rPr>
      <w:rFonts w:eastAsiaTheme="minorEastAsia"/>
      <w:sz w:val="16"/>
      <w:szCs w:val="16"/>
      <w:lang w:eastAsia="ru-RU"/>
    </w:rPr>
  </w:style>
  <w:style w:type="paragraph" w:customStyle="1" w:styleId="Style7">
    <w:name w:val="Style7"/>
    <w:basedOn w:val="a"/>
    <w:rsid w:val="00DB42F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B42F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B42F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Work\AppData\Local\Temp\Rar$DI55.784\&#1055;&#1040;&#8470;%20107%20&#1086;&#1090;%2019.10.2022%20&#1058;&#1088;&#1077;&#1086;&#1074;&#1072;&#1085;&#1080;&#1103;%20&#1082;%20&#1087;&#1086;&#1088;&#1103;&#1076;&#1082;&#1091;%20&#1088;&#1072;&#1079;&#1088;&#1072;&#1073;&#1086;&#1090;&#1082;&#1080;%20&#1053;&#1055;&#1040;%20&#1086;%20&#1085;&#1086;&#1088;&#1084;&#1080;&#1088;&#1086;&#1074;&#1072;&#1080;&#1080;%20&#1074;%20&#1089;&#1092;&#1077;&#1088;&#1077;%20&#1079;&#1072;&#1082;&#1091;&#1087;&#1086;&#108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9836024D641B147B78E8844DE0CE9D20E5085083D4FA238046B645382969FA8CF014C0D014A88Bs7H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9836024D641B147B78E8844DE0CE9D20EC0D558EDEFA238046B645382969FA8CF014C0D014A982s7H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14554</Words>
  <Characters>82958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2023-10-17T08:06:00Z</dcterms:created>
  <dcterms:modified xsi:type="dcterms:W3CDTF">2023-10-17T08:30:00Z</dcterms:modified>
</cp:coreProperties>
</file>